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89A17" w14:textId="77777777" w:rsidR="00561AE9" w:rsidRPr="00D20D89" w:rsidRDefault="00561AE9" w:rsidP="0020232D">
      <w:pPr>
        <w:pStyle w:val="SemEspaamento"/>
        <w:rPr>
          <w:rFonts w:ascii="Times New Roman" w:hAnsi="Times New Roman"/>
          <w:b/>
        </w:rPr>
      </w:pPr>
      <w:r w:rsidRPr="00D20D89">
        <w:rPr>
          <w:rFonts w:ascii="Times New Roman" w:hAnsi="Times New Roman"/>
          <w:b/>
        </w:rPr>
        <w:t>MUNICIPIO DE BARRA BONITA/SC</w:t>
      </w:r>
    </w:p>
    <w:p w14:paraId="742C1C19" w14:textId="77777777" w:rsidR="00561AE9" w:rsidRPr="00D20D89" w:rsidRDefault="00561AE9" w:rsidP="0020232D">
      <w:pPr>
        <w:pStyle w:val="SemEspaamento"/>
        <w:rPr>
          <w:rFonts w:ascii="Times New Roman" w:hAnsi="Times New Roman"/>
          <w:b/>
        </w:rPr>
      </w:pPr>
      <w:r w:rsidRPr="00D20D89">
        <w:rPr>
          <w:rFonts w:ascii="Times New Roman" w:hAnsi="Times New Roman"/>
          <w:b/>
        </w:rPr>
        <w:t>PROCESSO LICITATÓRIO Nº.</w:t>
      </w:r>
      <w:r w:rsidR="005B1C48" w:rsidRPr="00D20D89">
        <w:rPr>
          <w:rFonts w:ascii="Times New Roman" w:hAnsi="Times New Roman"/>
          <w:b/>
        </w:rPr>
        <w:t>23</w:t>
      </w:r>
      <w:r w:rsidRPr="00D20D89">
        <w:rPr>
          <w:rFonts w:ascii="Times New Roman" w:hAnsi="Times New Roman"/>
          <w:b/>
        </w:rPr>
        <w:t>/</w:t>
      </w:r>
      <w:r w:rsidR="005B1C48" w:rsidRPr="00D20D89">
        <w:rPr>
          <w:rFonts w:ascii="Times New Roman" w:hAnsi="Times New Roman"/>
          <w:b/>
        </w:rPr>
        <w:t>2021</w:t>
      </w:r>
    </w:p>
    <w:p w14:paraId="5B3EF0AE" w14:textId="77777777" w:rsidR="00561AE9" w:rsidRPr="00D20D89" w:rsidRDefault="00561AE9" w:rsidP="0020232D">
      <w:pPr>
        <w:pStyle w:val="SemEspaamento"/>
        <w:rPr>
          <w:rFonts w:ascii="Times New Roman" w:hAnsi="Times New Roman"/>
          <w:b/>
        </w:rPr>
      </w:pPr>
      <w:r w:rsidRPr="00D20D89">
        <w:rPr>
          <w:rFonts w:ascii="Times New Roman" w:hAnsi="Times New Roman"/>
          <w:b/>
        </w:rPr>
        <w:t xml:space="preserve">MODALIDADE: TOMADA DE PREÇO Nº. </w:t>
      </w:r>
      <w:r w:rsidR="009E6F80" w:rsidRPr="00D20D89">
        <w:rPr>
          <w:rFonts w:ascii="Times New Roman" w:hAnsi="Times New Roman"/>
          <w:b/>
        </w:rPr>
        <w:t>0</w:t>
      </w:r>
      <w:r w:rsidR="005B1C48" w:rsidRPr="00D20D89">
        <w:rPr>
          <w:rFonts w:ascii="Times New Roman" w:hAnsi="Times New Roman"/>
          <w:b/>
        </w:rPr>
        <w:t>23</w:t>
      </w:r>
      <w:r w:rsidRPr="00D20D89">
        <w:rPr>
          <w:rFonts w:ascii="Times New Roman" w:hAnsi="Times New Roman"/>
          <w:b/>
        </w:rPr>
        <w:t>/</w:t>
      </w:r>
      <w:r w:rsidR="005B1C48" w:rsidRPr="00D20D89">
        <w:rPr>
          <w:rFonts w:ascii="Times New Roman" w:hAnsi="Times New Roman"/>
          <w:b/>
        </w:rPr>
        <w:t>2021</w:t>
      </w:r>
    </w:p>
    <w:p w14:paraId="18A417F5" w14:textId="77777777" w:rsidR="00561AE9" w:rsidRPr="00D20D89" w:rsidRDefault="00561AE9" w:rsidP="0020232D">
      <w:pPr>
        <w:pStyle w:val="SemEspaamento"/>
        <w:rPr>
          <w:rFonts w:ascii="Times New Roman" w:hAnsi="Times New Roman"/>
          <w:b/>
          <w:color w:val="000000"/>
        </w:rPr>
      </w:pPr>
      <w:r w:rsidRPr="00D20D89">
        <w:rPr>
          <w:rFonts w:ascii="Times New Roman" w:hAnsi="Times New Roman"/>
          <w:b/>
          <w:color w:val="000000"/>
        </w:rPr>
        <w:t>TIPO DE LICITAÇÃO: MENOR PREÇO GLOBAL</w:t>
      </w:r>
    </w:p>
    <w:p w14:paraId="6A37D630" w14:textId="571882B5" w:rsidR="00561AE9" w:rsidRPr="00D20D89" w:rsidRDefault="00561AE9" w:rsidP="0020232D">
      <w:pPr>
        <w:pStyle w:val="SemEspaamento"/>
        <w:rPr>
          <w:rFonts w:ascii="Times New Roman" w:hAnsi="Times New Roman"/>
          <w:b/>
          <w:highlight w:val="yellow"/>
        </w:rPr>
      </w:pPr>
      <w:r w:rsidRPr="00D20D89">
        <w:rPr>
          <w:rFonts w:ascii="Times New Roman" w:hAnsi="Times New Roman"/>
          <w:b/>
          <w:color w:val="000000"/>
          <w:highlight w:val="yellow"/>
        </w:rPr>
        <w:t xml:space="preserve">DATA: </w:t>
      </w:r>
      <w:r w:rsidR="005B1C48" w:rsidRPr="00D20D89">
        <w:rPr>
          <w:rFonts w:ascii="Times New Roman" w:hAnsi="Times New Roman"/>
          <w:b/>
          <w:color w:val="000000"/>
          <w:highlight w:val="yellow"/>
        </w:rPr>
        <w:t>0</w:t>
      </w:r>
      <w:r w:rsidR="006E20EB">
        <w:rPr>
          <w:rFonts w:ascii="Times New Roman" w:hAnsi="Times New Roman"/>
          <w:b/>
          <w:color w:val="000000"/>
          <w:highlight w:val="yellow"/>
        </w:rPr>
        <w:t>5</w:t>
      </w:r>
      <w:r w:rsidR="0020232D" w:rsidRPr="00D20D89">
        <w:rPr>
          <w:rFonts w:ascii="Times New Roman" w:hAnsi="Times New Roman"/>
          <w:b/>
          <w:highlight w:val="yellow"/>
        </w:rPr>
        <w:t>/</w:t>
      </w:r>
      <w:r w:rsidR="00DB7606" w:rsidRPr="00D20D89">
        <w:rPr>
          <w:rFonts w:ascii="Times New Roman" w:hAnsi="Times New Roman"/>
          <w:b/>
          <w:highlight w:val="yellow"/>
        </w:rPr>
        <w:t>0</w:t>
      </w:r>
      <w:r w:rsidR="005B1C48" w:rsidRPr="00D20D89">
        <w:rPr>
          <w:rFonts w:ascii="Times New Roman" w:hAnsi="Times New Roman"/>
          <w:b/>
          <w:highlight w:val="yellow"/>
        </w:rPr>
        <w:t>3</w:t>
      </w:r>
      <w:r w:rsidRPr="00D20D89">
        <w:rPr>
          <w:rFonts w:ascii="Times New Roman" w:hAnsi="Times New Roman"/>
          <w:b/>
          <w:highlight w:val="yellow"/>
        </w:rPr>
        <w:t>/</w:t>
      </w:r>
      <w:r w:rsidR="005B1C48" w:rsidRPr="00D20D89">
        <w:rPr>
          <w:rFonts w:ascii="Times New Roman" w:hAnsi="Times New Roman"/>
          <w:b/>
          <w:highlight w:val="yellow"/>
        </w:rPr>
        <w:t>2021</w:t>
      </w:r>
    </w:p>
    <w:p w14:paraId="7B20D483" w14:textId="77777777" w:rsidR="00561AE9" w:rsidRPr="00D20D89" w:rsidRDefault="0060501A" w:rsidP="0020232D">
      <w:pPr>
        <w:pStyle w:val="SemEspaamento"/>
        <w:rPr>
          <w:rFonts w:ascii="Times New Roman" w:hAnsi="Times New Roman"/>
          <w:b/>
          <w:color w:val="000000"/>
        </w:rPr>
      </w:pPr>
      <w:r w:rsidRPr="00D20D89">
        <w:rPr>
          <w:rFonts w:ascii="Times New Roman" w:hAnsi="Times New Roman"/>
          <w:b/>
          <w:color w:val="000000"/>
        </w:rPr>
        <w:t>HORA: 08</w:t>
      </w:r>
      <w:r w:rsidR="00561AE9" w:rsidRPr="00D20D89">
        <w:rPr>
          <w:rFonts w:ascii="Times New Roman" w:hAnsi="Times New Roman"/>
          <w:b/>
          <w:color w:val="000000"/>
        </w:rPr>
        <w:t>:</w:t>
      </w:r>
      <w:r w:rsidRPr="00D20D89">
        <w:rPr>
          <w:rFonts w:ascii="Times New Roman" w:hAnsi="Times New Roman"/>
          <w:b/>
          <w:color w:val="000000"/>
        </w:rPr>
        <w:t>3</w:t>
      </w:r>
      <w:r w:rsidR="00561AE9" w:rsidRPr="00D20D89">
        <w:rPr>
          <w:rFonts w:ascii="Times New Roman" w:hAnsi="Times New Roman"/>
          <w:b/>
          <w:color w:val="000000"/>
        </w:rPr>
        <w:t>0</w:t>
      </w:r>
    </w:p>
    <w:p w14:paraId="3585A711" w14:textId="77777777" w:rsidR="00561AE9" w:rsidRPr="00D20D89" w:rsidRDefault="00561AE9" w:rsidP="00561AE9">
      <w:pPr>
        <w:autoSpaceDE w:val="0"/>
        <w:autoSpaceDN w:val="0"/>
        <w:adjustRightInd w:val="0"/>
        <w:spacing w:line="360" w:lineRule="exact"/>
        <w:ind w:left="-900" w:right="-497"/>
        <w:jc w:val="both"/>
        <w:rPr>
          <w:rFonts w:ascii="Arial" w:hAnsi="Arial" w:cs="Arial"/>
          <w:b/>
          <w:bCs/>
          <w:color w:val="000000"/>
          <w:sz w:val="22"/>
          <w:szCs w:val="22"/>
        </w:rPr>
      </w:pPr>
    </w:p>
    <w:p w14:paraId="63670C38" w14:textId="62F91BCF" w:rsidR="00561AE9" w:rsidRPr="00D20D89" w:rsidRDefault="00561AE9" w:rsidP="0086022D">
      <w:pPr>
        <w:widowControl w:val="0"/>
        <w:tabs>
          <w:tab w:val="left" w:pos="708"/>
          <w:tab w:val="left" w:pos="2270"/>
          <w:tab w:val="left" w:pos="4294"/>
        </w:tabs>
        <w:ind w:firstLine="708"/>
        <w:jc w:val="both"/>
        <w:rPr>
          <w:sz w:val="22"/>
          <w:szCs w:val="22"/>
        </w:rPr>
      </w:pPr>
      <w:r w:rsidRPr="00D20D89">
        <w:rPr>
          <w:b/>
          <w:sz w:val="22"/>
          <w:szCs w:val="22"/>
        </w:rPr>
        <w:t>O MUNICÍPIO DE BARRA BONITA - SC</w:t>
      </w:r>
      <w:r w:rsidRPr="00D20D89">
        <w:rPr>
          <w:sz w:val="22"/>
          <w:szCs w:val="22"/>
        </w:rPr>
        <w:t xml:space="preserve">, através da </w:t>
      </w:r>
      <w:r w:rsidRPr="00D20D89">
        <w:rPr>
          <w:b/>
          <w:sz w:val="22"/>
          <w:szCs w:val="22"/>
        </w:rPr>
        <w:t>MUNICÍPIO DE BARRA BONITA</w:t>
      </w:r>
      <w:r w:rsidRPr="00D20D89">
        <w:rPr>
          <w:sz w:val="22"/>
          <w:szCs w:val="22"/>
        </w:rPr>
        <w:t xml:space="preserve">, neste ato representada pelo </w:t>
      </w:r>
      <w:r w:rsidR="005B1C48" w:rsidRPr="00D20D89">
        <w:rPr>
          <w:sz w:val="22"/>
          <w:szCs w:val="22"/>
        </w:rPr>
        <w:t>Secretário Municipal de Administração</w:t>
      </w:r>
      <w:r w:rsidRPr="00D20D89">
        <w:rPr>
          <w:sz w:val="22"/>
          <w:szCs w:val="22"/>
        </w:rPr>
        <w:t xml:space="preserve"> </w:t>
      </w:r>
      <w:r w:rsidR="005B1C48" w:rsidRPr="00D20D89">
        <w:rPr>
          <w:sz w:val="22"/>
          <w:szCs w:val="22"/>
        </w:rPr>
        <w:t>PAULO SERGIO BOFF</w:t>
      </w:r>
      <w:r w:rsidRPr="00D20D89">
        <w:rPr>
          <w:sz w:val="22"/>
          <w:szCs w:val="22"/>
        </w:rPr>
        <w:t xml:space="preserve"> de acordo com a Lei Federal nº 8.666/93 e suas alterações,  TORNA PÚBLICO que fará realizar Licitação na Modalidade TOMADA DE PREÇOS, do tipo menor preço</w:t>
      </w:r>
      <w:r w:rsidR="00594FC3" w:rsidRPr="00D20D89">
        <w:rPr>
          <w:sz w:val="22"/>
          <w:szCs w:val="22"/>
        </w:rPr>
        <w:t xml:space="preserve"> por item</w:t>
      </w:r>
      <w:r w:rsidRPr="00D20D89">
        <w:rPr>
          <w:sz w:val="22"/>
          <w:szCs w:val="22"/>
        </w:rPr>
        <w:t xml:space="preserve"> (art. 45, §1º, inc. I – Lei 8.666/93), sob o regime de empreitada por preço global (art. 10, inc. II, letra “a” – Lei 8.666/93), com finalidade </w:t>
      </w:r>
      <w:r w:rsidR="005B1C48" w:rsidRPr="00D20D89">
        <w:rPr>
          <w:b/>
          <w:sz w:val="22"/>
          <w:szCs w:val="22"/>
        </w:rPr>
        <w:t>Contratação de Empresa para elaboração e execução de projeto de edificação de torres de telecomunicações conforme especificações termo de referência</w:t>
      </w:r>
      <w:r w:rsidRPr="00D20D89">
        <w:rPr>
          <w:sz w:val="22"/>
          <w:szCs w:val="22"/>
        </w:rPr>
        <w:t>, de acordo com o disposto no presente Edital e respectivo anexos, que dele passam a fazer parte integrante, para todos os efeitos, que será realizada no dia</w:t>
      </w:r>
      <w:r w:rsidRPr="00D20D89">
        <w:rPr>
          <w:b/>
          <w:sz w:val="22"/>
          <w:szCs w:val="22"/>
        </w:rPr>
        <w:t xml:space="preserve"> </w:t>
      </w:r>
      <w:r w:rsidR="006E20EB">
        <w:rPr>
          <w:b/>
          <w:sz w:val="22"/>
          <w:szCs w:val="22"/>
        </w:rPr>
        <w:t>5</w:t>
      </w:r>
      <w:r w:rsidRPr="00D20D89">
        <w:rPr>
          <w:b/>
          <w:sz w:val="22"/>
          <w:szCs w:val="22"/>
          <w:highlight w:val="yellow"/>
        </w:rPr>
        <w:t xml:space="preserve"> de</w:t>
      </w:r>
      <w:r w:rsidR="004B1C2D" w:rsidRPr="00D20D89">
        <w:rPr>
          <w:b/>
          <w:sz w:val="22"/>
          <w:szCs w:val="22"/>
          <w:highlight w:val="yellow"/>
        </w:rPr>
        <w:t xml:space="preserve"> </w:t>
      </w:r>
      <w:r w:rsidR="004D3F2D">
        <w:rPr>
          <w:b/>
          <w:sz w:val="22"/>
          <w:szCs w:val="22"/>
          <w:highlight w:val="yellow"/>
        </w:rPr>
        <w:t>março de</w:t>
      </w:r>
      <w:r w:rsidR="005022F7" w:rsidRPr="00D20D89">
        <w:rPr>
          <w:b/>
          <w:sz w:val="22"/>
          <w:szCs w:val="22"/>
          <w:highlight w:val="yellow"/>
        </w:rPr>
        <w:t xml:space="preserve"> </w:t>
      </w:r>
      <w:r w:rsidR="005B1C48" w:rsidRPr="00D20D89">
        <w:rPr>
          <w:b/>
          <w:sz w:val="22"/>
          <w:szCs w:val="22"/>
          <w:highlight w:val="yellow"/>
        </w:rPr>
        <w:t>2021</w:t>
      </w:r>
      <w:r w:rsidRPr="00D20D89">
        <w:rPr>
          <w:b/>
          <w:sz w:val="22"/>
          <w:szCs w:val="22"/>
          <w:highlight w:val="yellow"/>
        </w:rPr>
        <w:t>, à</w:t>
      </w:r>
      <w:r w:rsidR="0086022D" w:rsidRPr="00D20D89">
        <w:rPr>
          <w:b/>
          <w:sz w:val="22"/>
          <w:szCs w:val="22"/>
          <w:highlight w:val="yellow"/>
        </w:rPr>
        <w:t xml:space="preserve">s </w:t>
      </w:r>
      <w:r w:rsidR="001672F3" w:rsidRPr="00D20D89">
        <w:rPr>
          <w:b/>
          <w:sz w:val="22"/>
          <w:szCs w:val="22"/>
          <w:highlight w:val="yellow"/>
        </w:rPr>
        <w:t>08:30</w:t>
      </w:r>
      <w:r w:rsidRPr="00D20D89">
        <w:rPr>
          <w:b/>
          <w:sz w:val="22"/>
          <w:szCs w:val="22"/>
          <w:highlight w:val="yellow"/>
        </w:rPr>
        <w:t xml:space="preserve"> horas</w:t>
      </w:r>
      <w:r w:rsidRPr="00D20D89">
        <w:rPr>
          <w:sz w:val="22"/>
          <w:szCs w:val="22"/>
        </w:rPr>
        <w:t>, em sua sede à Av. Buenos Aires, 600, centro, Barra Bonita/SC.</w:t>
      </w:r>
    </w:p>
    <w:p w14:paraId="034CA068" w14:textId="77777777" w:rsidR="00561AE9" w:rsidRPr="00D20D89" w:rsidRDefault="00561AE9" w:rsidP="00561AE9">
      <w:pPr>
        <w:rPr>
          <w:sz w:val="22"/>
          <w:szCs w:val="22"/>
        </w:rPr>
      </w:pPr>
    </w:p>
    <w:p w14:paraId="2DB26403" w14:textId="77777777" w:rsidR="00561AE9" w:rsidRPr="00D20D89" w:rsidRDefault="00561AE9" w:rsidP="00561AE9">
      <w:pPr>
        <w:rPr>
          <w:b/>
          <w:sz w:val="22"/>
          <w:szCs w:val="22"/>
        </w:rPr>
      </w:pPr>
      <w:r w:rsidRPr="00D20D89">
        <w:rPr>
          <w:b/>
          <w:sz w:val="22"/>
          <w:szCs w:val="22"/>
        </w:rPr>
        <w:t>CONDIÇÕES ESPECÍFICAS</w:t>
      </w:r>
    </w:p>
    <w:p w14:paraId="2FB3A3B4" w14:textId="77777777" w:rsidR="005022F7" w:rsidRPr="00D20D89" w:rsidRDefault="005022F7" w:rsidP="00561AE9">
      <w:pPr>
        <w:rPr>
          <w:b/>
          <w:sz w:val="22"/>
          <w:szCs w:val="22"/>
        </w:rPr>
      </w:pPr>
    </w:p>
    <w:p w14:paraId="199C0E5A" w14:textId="77777777" w:rsidR="00561AE9" w:rsidRPr="00D20D89" w:rsidRDefault="00561AE9" w:rsidP="00561AE9">
      <w:pPr>
        <w:rPr>
          <w:b/>
          <w:sz w:val="22"/>
          <w:szCs w:val="22"/>
        </w:rPr>
      </w:pPr>
      <w:r w:rsidRPr="00D20D89">
        <w:rPr>
          <w:b/>
          <w:sz w:val="22"/>
          <w:szCs w:val="22"/>
        </w:rPr>
        <w:t>1. OBJETO</w:t>
      </w:r>
    </w:p>
    <w:p w14:paraId="12DF63FF" w14:textId="77777777" w:rsidR="00561AE9" w:rsidRPr="00D20D89" w:rsidRDefault="00561AE9" w:rsidP="0086022D">
      <w:pPr>
        <w:widowControl w:val="0"/>
        <w:tabs>
          <w:tab w:val="left" w:pos="708"/>
          <w:tab w:val="left" w:pos="2270"/>
          <w:tab w:val="left" w:pos="4294"/>
        </w:tabs>
        <w:ind w:firstLine="708"/>
        <w:jc w:val="both"/>
        <w:rPr>
          <w:sz w:val="22"/>
          <w:szCs w:val="22"/>
        </w:rPr>
      </w:pPr>
      <w:r w:rsidRPr="00D20D89">
        <w:rPr>
          <w:sz w:val="22"/>
          <w:szCs w:val="22"/>
        </w:rPr>
        <w:t xml:space="preserve">O objeto da presente licitação é a </w:t>
      </w:r>
      <w:r w:rsidR="005B1C48" w:rsidRPr="00D20D89">
        <w:rPr>
          <w:b/>
          <w:sz w:val="22"/>
          <w:szCs w:val="22"/>
        </w:rPr>
        <w:t>Contratação de Empresa para elaboração e execução de projeto de edificação de torres de telecomunicações conforme especificações termo de referência</w:t>
      </w:r>
      <w:r w:rsidRPr="00D20D89">
        <w:rPr>
          <w:sz w:val="22"/>
          <w:szCs w:val="22"/>
        </w:rPr>
        <w:t xml:space="preserve">, que se encontram à disposição dos licitantes no Setor de Compras, localizado à Av. Buenos Aires, 600, centro, Barra Bonita/SC. </w:t>
      </w:r>
    </w:p>
    <w:p w14:paraId="1F0BE430" w14:textId="77777777" w:rsidR="00561AE9" w:rsidRPr="00D20D89" w:rsidRDefault="00561AE9" w:rsidP="00594FC3">
      <w:pPr>
        <w:autoSpaceDE w:val="0"/>
        <w:autoSpaceDN w:val="0"/>
        <w:adjustRightInd w:val="0"/>
        <w:spacing w:line="360" w:lineRule="exact"/>
        <w:ind w:right="-497"/>
        <w:jc w:val="both"/>
        <w:rPr>
          <w:sz w:val="22"/>
          <w:szCs w:val="22"/>
        </w:rPr>
      </w:pPr>
    </w:p>
    <w:p w14:paraId="263DC1E8" w14:textId="77777777" w:rsidR="00561AE9" w:rsidRPr="00D20D89" w:rsidRDefault="00561AE9" w:rsidP="00561AE9">
      <w:pPr>
        <w:rPr>
          <w:b/>
          <w:sz w:val="22"/>
          <w:szCs w:val="22"/>
        </w:rPr>
      </w:pPr>
      <w:r w:rsidRPr="00D20D89">
        <w:rPr>
          <w:b/>
          <w:sz w:val="22"/>
          <w:szCs w:val="22"/>
        </w:rPr>
        <w:t>2. DATA, LOCAL E HORA PARA RECEBIMENTO DOS ENVELOPES</w:t>
      </w:r>
    </w:p>
    <w:p w14:paraId="2A44AB2A" w14:textId="77777777" w:rsidR="00561AE9" w:rsidRPr="00D20D89" w:rsidRDefault="00561AE9" w:rsidP="00561AE9">
      <w:pPr>
        <w:jc w:val="both"/>
        <w:rPr>
          <w:b/>
          <w:sz w:val="22"/>
          <w:szCs w:val="22"/>
        </w:rPr>
      </w:pPr>
      <w:r w:rsidRPr="00D20D89">
        <w:rPr>
          <w:sz w:val="22"/>
          <w:szCs w:val="22"/>
        </w:rPr>
        <w:t>2.1 – No dia, hora, e no local mencionados no preâmbulo deste Edital, os licitantes entregarão os envelopes (HABILITAÇÃO e PROPOSTA), referentes a esta Tomada de Preços.</w:t>
      </w:r>
    </w:p>
    <w:p w14:paraId="2767217B" w14:textId="77777777" w:rsidR="00561AE9" w:rsidRPr="00D20D89" w:rsidRDefault="00561AE9" w:rsidP="00561AE9">
      <w:pPr>
        <w:jc w:val="both"/>
        <w:rPr>
          <w:sz w:val="22"/>
          <w:szCs w:val="22"/>
        </w:rPr>
      </w:pPr>
      <w:r w:rsidRPr="00D20D89">
        <w:rPr>
          <w:sz w:val="22"/>
          <w:szCs w:val="22"/>
        </w:rPr>
        <w:t>2.2 – Em nenhuma hipótese serão recebidos quaisquer dos envelopes fora do prazo estabelecido neste Edital.</w:t>
      </w:r>
    </w:p>
    <w:p w14:paraId="3A7C4081" w14:textId="77777777" w:rsidR="00561AE9" w:rsidRPr="00D20D89" w:rsidRDefault="00561AE9" w:rsidP="00561AE9">
      <w:pPr>
        <w:jc w:val="both"/>
        <w:rPr>
          <w:sz w:val="22"/>
          <w:szCs w:val="22"/>
        </w:rPr>
      </w:pPr>
      <w:r w:rsidRPr="00D20D89">
        <w:rPr>
          <w:sz w:val="22"/>
          <w:szCs w:val="22"/>
        </w:rPr>
        <w:t xml:space="preserve">2.3 – Os envelopes (HABILITAÇÃO e PROPOSTA) serão entregues separadamente, devendo estar lacrados, rubricados, contendo na parte externa, além da Razão Social completa do proponente (CNPJ) os seguintes dizeres: </w:t>
      </w:r>
    </w:p>
    <w:p w14:paraId="4BC36004" w14:textId="77777777" w:rsidR="00561AE9" w:rsidRPr="00D20D89" w:rsidRDefault="00561AE9" w:rsidP="00561AE9">
      <w:pPr>
        <w:pStyle w:val="SemEspaamento"/>
        <w:rPr>
          <w:rFonts w:ascii="Times New Roman" w:hAnsi="Times New Roman"/>
        </w:rPr>
      </w:pPr>
      <w:r w:rsidRPr="00D20D89">
        <w:rPr>
          <w:rFonts w:ascii="Times New Roman" w:hAnsi="Times New Roman"/>
        </w:rPr>
        <w:t>Envelope nº. 001 – HABILITAÇÃO</w:t>
      </w:r>
    </w:p>
    <w:p w14:paraId="21475A6A" w14:textId="77777777" w:rsidR="00561AE9" w:rsidRPr="00D20D89" w:rsidRDefault="00561AE9" w:rsidP="00561AE9">
      <w:pPr>
        <w:pStyle w:val="SemEspaamento"/>
        <w:rPr>
          <w:rFonts w:ascii="Times New Roman" w:hAnsi="Times New Roman"/>
        </w:rPr>
      </w:pPr>
      <w:r w:rsidRPr="00D20D89">
        <w:rPr>
          <w:rFonts w:ascii="Times New Roman" w:hAnsi="Times New Roman"/>
        </w:rPr>
        <w:t>Prefeitura Municipal de BARRA BONITA /SC</w:t>
      </w:r>
    </w:p>
    <w:p w14:paraId="496449A2" w14:textId="77777777" w:rsidR="00561AE9" w:rsidRPr="00D20D89" w:rsidRDefault="00561AE9" w:rsidP="00561AE9">
      <w:pPr>
        <w:rPr>
          <w:sz w:val="22"/>
          <w:szCs w:val="22"/>
        </w:rPr>
      </w:pPr>
      <w:r w:rsidRPr="00D20D89">
        <w:rPr>
          <w:sz w:val="22"/>
          <w:szCs w:val="22"/>
        </w:rPr>
        <w:t xml:space="preserve">Tomada de Preços nº. </w:t>
      </w:r>
      <w:r w:rsidR="00DB7606" w:rsidRPr="00D20D89">
        <w:rPr>
          <w:b/>
          <w:sz w:val="22"/>
          <w:szCs w:val="22"/>
        </w:rPr>
        <w:t>0</w:t>
      </w:r>
      <w:r w:rsidR="005B1C48" w:rsidRPr="00D20D89">
        <w:rPr>
          <w:b/>
          <w:sz w:val="22"/>
          <w:szCs w:val="22"/>
        </w:rPr>
        <w:t>23</w:t>
      </w:r>
      <w:r w:rsidRPr="00D20D89">
        <w:rPr>
          <w:b/>
          <w:sz w:val="22"/>
          <w:szCs w:val="22"/>
        </w:rPr>
        <w:t>/</w:t>
      </w:r>
      <w:r w:rsidR="005B1C48" w:rsidRPr="00D20D89">
        <w:rPr>
          <w:b/>
          <w:sz w:val="22"/>
          <w:szCs w:val="22"/>
        </w:rPr>
        <w:t>2021</w:t>
      </w:r>
    </w:p>
    <w:p w14:paraId="27699D60" w14:textId="77777777" w:rsidR="00561AE9" w:rsidRPr="00D20D89" w:rsidRDefault="00561AE9" w:rsidP="00561AE9">
      <w:pPr>
        <w:pStyle w:val="SemEspaamento"/>
        <w:rPr>
          <w:rFonts w:ascii="Times New Roman" w:hAnsi="Times New Roman"/>
        </w:rPr>
      </w:pPr>
      <w:r w:rsidRPr="00D20D89">
        <w:rPr>
          <w:rFonts w:ascii="Times New Roman" w:hAnsi="Times New Roman"/>
        </w:rPr>
        <w:t>Envelope nº. 002 – PROPOSTA DE PREÇOS</w:t>
      </w:r>
    </w:p>
    <w:p w14:paraId="19C73755" w14:textId="77777777" w:rsidR="00561AE9" w:rsidRPr="00D20D89" w:rsidRDefault="00561AE9" w:rsidP="00561AE9">
      <w:pPr>
        <w:pStyle w:val="SemEspaamento"/>
        <w:rPr>
          <w:rFonts w:ascii="Times New Roman" w:hAnsi="Times New Roman"/>
        </w:rPr>
      </w:pPr>
      <w:r w:rsidRPr="00D20D89">
        <w:rPr>
          <w:rFonts w:ascii="Times New Roman" w:hAnsi="Times New Roman"/>
        </w:rPr>
        <w:t>Prefeitura Municipal de BARRA BONITA /SC</w:t>
      </w:r>
    </w:p>
    <w:p w14:paraId="0AA267FD" w14:textId="77777777" w:rsidR="00561AE9" w:rsidRPr="00D20D89" w:rsidRDefault="00561AE9" w:rsidP="00561AE9">
      <w:pPr>
        <w:pStyle w:val="SemEspaamento"/>
        <w:rPr>
          <w:rFonts w:ascii="Times New Roman" w:hAnsi="Times New Roman"/>
        </w:rPr>
      </w:pPr>
      <w:r w:rsidRPr="00D20D89">
        <w:rPr>
          <w:rFonts w:ascii="Times New Roman" w:hAnsi="Times New Roman"/>
        </w:rPr>
        <w:t xml:space="preserve">Tomada de Preços nº. </w:t>
      </w:r>
      <w:r w:rsidR="009E6F80" w:rsidRPr="00D20D89">
        <w:rPr>
          <w:rFonts w:ascii="Times New Roman" w:hAnsi="Times New Roman"/>
          <w:b/>
        </w:rPr>
        <w:t>0</w:t>
      </w:r>
      <w:r w:rsidR="005B1C48" w:rsidRPr="00D20D89">
        <w:rPr>
          <w:rFonts w:ascii="Times New Roman" w:hAnsi="Times New Roman"/>
          <w:b/>
        </w:rPr>
        <w:t>23</w:t>
      </w:r>
      <w:r w:rsidRPr="00D20D89">
        <w:rPr>
          <w:rFonts w:ascii="Times New Roman" w:hAnsi="Times New Roman"/>
          <w:b/>
        </w:rPr>
        <w:t>/</w:t>
      </w:r>
      <w:r w:rsidR="005B1C48" w:rsidRPr="00D20D89">
        <w:rPr>
          <w:rFonts w:ascii="Times New Roman" w:hAnsi="Times New Roman"/>
          <w:b/>
        </w:rPr>
        <w:t>2021</w:t>
      </w:r>
    </w:p>
    <w:p w14:paraId="137BF98E" w14:textId="77777777" w:rsidR="00561AE9" w:rsidRPr="00D20D89" w:rsidRDefault="00561AE9" w:rsidP="00561AE9">
      <w:pPr>
        <w:jc w:val="both"/>
        <w:rPr>
          <w:sz w:val="22"/>
          <w:szCs w:val="22"/>
        </w:rPr>
      </w:pPr>
      <w:r w:rsidRPr="00D20D89">
        <w:rPr>
          <w:sz w:val="22"/>
          <w:szCs w:val="22"/>
        </w:rPr>
        <w:t xml:space="preserve">2.4 – O Envelope nº. 001 – HABILITAÇÃO – deverá conter as informações/documentos exigidos no </w:t>
      </w:r>
      <w:r w:rsidRPr="00D20D89">
        <w:rPr>
          <w:b/>
          <w:sz w:val="22"/>
          <w:szCs w:val="22"/>
        </w:rPr>
        <w:t>item 4 deste Edital</w:t>
      </w:r>
      <w:r w:rsidRPr="00D20D89">
        <w:rPr>
          <w:sz w:val="22"/>
          <w:szCs w:val="22"/>
        </w:rPr>
        <w:t xml:space="preserve">, e o Envelope nº. 002 – PROPOSTA DE PREÇOS – deverá conter os documentos/informações exigidos no </w:t>
      </w:r>
      <w:r w:rsidRPr="00D20D89">
        <w:rPr>
          <w:b/>
          <w:sz w:val="22"/>
          <w:szCs w:val="22"/>
        </w:rPr>
        <w:t>item 5 deste Edital</w:t>
      </w:r>
      <w:r w:rsidRPr="00D20D89">
        <w:rPr>
          <w:sz w:val="22"/>
          <w:szCs w:val="22"/>
        </w:rPr>
        <w:t>.</w:t>
      </w:r>
    </w:p>
    <w:p w14:paraId="1621693F" w14:textId="77777777" w:rsidR="00561AE9" w:rsidRPr="00D20D89" w:rsidRDefault="00561AE9" w:rsidP="00561AE9">
      <w:pPr>
        <w:jc w:val="both"/>
        <w:rPr>
          <w:sz w:val="22"/>
          <w:szCs w:val="22"/>
        </w:rPr>
      </w:pPr>
      <w:r w:rsidRPr="00D20D89">
        <w:rPr>
          <w:sz w:val="22"/>
          <w:szCs w:val="22"/>
        </w:rPr>
        <w:t>2.5 – Será de inteira responsabilidade dos proponentes o meio escolhido para a entrega à Comissão Municipal de Licitação os envelopes acima, não sendo consideradas quaisquer propostas recebidas intempestivamente, ainda que em razão de caso fortuito, força maior ou fato de terceiros.</w:t>
      </w:r>
    </w:p>
    <w:p w14:paraId="1ACF5341" w14:textId="77777777" w:rsidR="00561AE9" w:rsidRPr="00D20D89" w:rsidRDefault="00561AE9" w:rsidP="00561AE9">
      <w:pPr>
        <w:jc w:val="both"/>
        <w:rPr>
          <w:sz w:val="22"/>
          <w:szCs w:val="22"/>
        </w:rPr>
      </w:pPr>
      <w:r w:rsidRPr="00D20D89">
        <w:rPr>
          <w:sz w:val="22"/>
          <w:szCs w:val="22"/>
        </w:rPr>
        <w:t>2.6 – Não será considerada, para qualquer efeito, a data em que tenham sido postados os envelopes ou a entregarem local diverso do endereço indicado.</w:t>
      </w:r>
    </w:p>
    <w:p w14:paraId="1EB9B563" w14:textId="77777777" w:rsidR="00C72F4F" w:rsidRPr="00D20D89" w:rsidRDefault="00C72F4F" w:rsidP="00561AE9">
      <w:pPr>
        <w:jc w:val="both"/>
        <w:rPr>
          <w:sz w:val="22"/>
          <w:szCs w:val="22"/>
        </w:rPr>
      </w:pPr>
    </w:p>
    <w:p w14:paraId="55706976" w14:textId="77777777" w:rsidR="00561AE9" w:rsidRPr="00D20D89" w:rsidRDefault="00561AE9" w:rsidP="00561AE9">
      <w:pPr>
        <w:jc w:val="both"/>
        <w:rPr>
          <w:b/>
          <w:sz w:val="22"/>
          <w:szCs w:val="22"/>
        </w:rPr>
      </w:pPr>
      <w:r w:rsidRPr="00D20D89">
        <w:rPr>
          <w:b/>
          <w:sz w:val="22"/>
          <w:szCs w:val="22"/>
        </w:rPr>
        <w:lastRenderedPageBreak/>
        <w:t>3. DO VALOR E DA FONTE DE RECURSOS</w:t>
      </w:r>
    </w:p>
    <w:p w14:paraId="548AAD2E" w14:textId="77777777" w:rsidR="0044646E" w:rsidRPr="00D20D89" w:rsidRDefault="00561AE9" w:rsidP="00561AE9">
      <w:pPr>
        <w:jc w:val="both"/>
        <w:rPr>
          <w:sz w:val="22"/>
          <w:szCs w:val="22"/>
        </w:rPr>
      </w:pPr>
      <w:r w:rsidRPr="00D20D89">
        <w:rPr>
          <w:sz w:val="22"/>
          <w:szCs w:val="22"/>
        </w:rPr>
        <w:t>3.1 – O valor máximo estimado e aceitável para as obras e serviços objeto do presente Edital, conforme corresponde</w:t>
      </w:r>
      <w:r w:rsidR="0044646E" w:rsidRPr="00D20D89">
        <w:rPr>
          <w:sz w:val="22"/>
          <w:szCs w:val="22"/>
        </w:rPr>
        <w:t>:</w:t>
      </w:r>
    </w:p>
    <w:p w14:paraId="6722AB54" w14:textId="77777777" w:rsidR="00303772" w:rsidRPr="00D20D89" w:rsidRDefault="00303772" w:rsidP="00561AE9">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
        <w:gridCol w:w="5364"/>
        <w:gridCol w:w="975"/>
        <w:gridCol w:w="1508"/>
      </w:tblGrid>
      <w:tr w:rsidR="00C6047B" w:rsidRPr="00D20D89" w14:paraId="37F8CDD7" w14:textId="77777777" w:rsidTr="00C6047B">
        <w:tc>
          <w:tcPr>
            <w:tcW w:w="648" w:type="dxa"/>
          </w:tcPr>
          <w:p w14:paraId="3813ABC1" w14:textId="77777777" w:rsidR="00C6047B" w:rsidRPr="00D20D89" w:rsidRDefault="00C6047B" w:rsidP="00341D37">
            <w:pPr>
              <w:jc w:val="both"/>
              <w:rPr>
                <w:sz w:val="22"/>
                <w:szCs w:val="22"/>
              </w:rPr>
            </w:pPr>
            <w:r w:rsidRPr="00D20D89">
              <w:rPr>
                <w:sz w:val="22"/>
                <w:szCs w:val="22"/>
              </w:rPr>
              <w:t>Item</w:t>
            </w:r>
          </w:p>
        </w:tc>
        <w:tc>
          <w:tcPr>
            <w:tcW w:w="5556" w:type="dxa"/>
          </w:tcPr>
          <w:p w14:paraId="65B0D6B7" w14:textId="77777777" w:rsidR="00C6047B" w:rsidRPr="00D20D89" w:rsidRDefault="00C6047B" w:rsidP="00341D37">
            <w:pPr>
              <w:jc w:val="both"/>
              <w:rPr>
                <w:sz w:val="22"/>
                <w:szCs w:val="22"/>
              </w:rPr>
            </w:pPr>
            <w:r w:rsidRPr="00D20D89">
              <w:rPr>
                <w:sz w:val="22"/>
                <w:szCs w:val="22"/>
              </w:rPr>
              <w:t>Descrição</w:t>
            </w:r>
          </w:p>
        </w:tc>
        <w:tc>
          <w:tcPr>
            <w:tcW w:w="992" w:type="dxa"/>
          </w:tcPr>
          <w:p w14:paraId="4C2A0EE2" w14:textId="77777777" w:rsidR="00C6047B" w:rsidRPr="00D20D89" w:rsidRDefault="00C6047B" w:rsidP="00341D37">
            <w:pPr>
              <w:jc w:val="both"/>
              <w:rPr>
                <w:sz w:val="22"/>
                <w:szCs w:val="22"/>
              </w:rPr>
            </w:pPr>
            <w:proofErr w:type="spellStart"/>
            <w:r w:rsidRPr="00D20D89">
              <w:rPr>
                <w:sz w:val="22"/>
                <w:szCs w:val="22"/>
              </w:rPr>
              <w:t>Qtda</w:t>
            </w:r>
            <w:proofErr w:type="spellEnd"/>
          </w:p>
        </w:tc>
        <w:tc>
          <w:tcPr>
            <w:tcW w:w="1524" w:type="dxa"/>
          </w:tcPr>
          <w:p w14:paraId="0489DD3B" w14:textId="77777777" w:rsidR="00C6047B" w:rsidRPr="00D20D89" w:rsidRDefault="00C6047B" w:rsidP="00341D37">
            <w:pPr>
              <w:jc w:val="both"/>
              <w:rPr>
                <w:sz w:val="22"/>
                <w:szCs w:val="22"/>
              </w:rPr>
            </w:pPr>
            <w:r w:rsidRPr="00D20D89">
              <w:rPr>
                <w:sz w:val="22"/>
                <w:szCs w:val="22"/>
              </w:rPr>
              <w:t>Valor</w:t>
            </w:r>
          </w:p>
        </w:tc>
      </w:tr>
      <w:tr w:rsidR="00C6047B" w:rsidRPr="00D20D89" w14:paraId="21C93D7E" w14:textId="77777777" w:rsidTr="00C6047B">
        <w:tc>
          <w:tcPr>
            <w:tcW w:w="648" w:type="dxa"/>
          </w:tcPr>
          <w:p w14:paraId="5EFD8DCA" w14:textId="77777777" w:rsidR="00C6047B" w:rsidRPr="00D20D89" w:rsidRDefault="00C6047B" w:rsidP="00341D37">
            <w:pPr>
              <w:jc w:val="both"/>
              <w:rPr>
                <w:sz w:val="22"/>
                <w:szCs w:val="22"/>
              </w:rPr>
            </w:pPr>
            <w:r w:rsidRPr="00D20D89">
              <w:rPr>
                <w:sz w:val="22"/>
                <w:szCs w:val="22"/>
              </w:rPr>
              <w:t>01</w:t>
            </w:r>
          </w:p>
        </w:tc>
        <w:tc>
          <w:tcPr>
            <w:tcW w:w="5556" w:type="dxa"/>
          </w:tcPr>
          <w:p w14:paraId="403572AC" w14:textId="77777777" w:rsidR="00C6047B" w:rsidRPr="00D20D89" w:rsidRDefault="00C6047B" w:rsidP="007668B2">
            <w:pPr>
              <w:jc w:val="both"/>
              <w:rPr>
                <w:b/>
                <w:sz w:val="22"/>
                <w:szCs w:val="22"/>
              </w:rPr>
            </w:pPr>
            <w:r w:rsidRPr="00D20D89">
              <w:rPr>
                <w:b/>
                <w:sz w:val="22"/>
                <w:szCs w:val="22"/>
              </w:rPr>
              <w:t xml:space="preserve">Elaboração e execução de projeto executivo com ART, construção (material e mão de obra) para execução de torre de </w:t>
            </w:r>
            <w:r w:rsidRPr="00D20D89">
              <w:rPr>
                <w:b/>
                <w:sz w:val="22"/>
                <w:szCs w:val="22"/>
                <w:u w:val="single"/>
              </w:rPr>
              <w:t>42 metros</w:t>
            </w:r>
            <w:r w:rsidRPr="00D20D89">
              <w:rPr>
                <w:b/>
                <w:sz w:val="22"/>
                <w:szCs w:val="22"/>
              </w:rPr>
              <w:t>, 40x40x40 reforçada contendo:</w:t>
            </w:r>
          </w:p>
          <w:p w14:paraId="5D7D06BA" w14:textId="77777777" w:rsidR="00C6047B" w:rsidRPr="00D20D89" w:rsidRDefault="00C6047B" w:rsidP="007668B2">
            <w:pPr>
              <w:jc w:val="both"/>
              <w:rPr>
                <w:sz w:val="22"/>
                <w:szCs w:val="22"/>
              </w:rPr>
            </w:pPr>
            <w:r w:rsidRPr="00D20D89">
              <w:rPr>
                <w:b/>
                <w:sz w:val="22"/>
                <w:szCs w:val="22"/>
              </w:rPr>
              <w:t xml:space="preserve">Fabricação em ferro cantoneira 1 1/4x3/16 e </w:t>
            </w:r>
            <w:proofErr w:type="spellStart"/>
            <w:r w:rsidRPr="00D20D89">
              <w:rPr>
                <w:b/>
                <w:sz w:val="22"/>
                <w:szCs w:val="22"/>
              </w:rPr>
              <w:t>treliçamento</w:t>
            </w:r>
            <w:proofErr w:type="spellEnd"/>
            <w:r w:rsidRPr="00D20D89">
              <w:rPr>
                <w:b/>
                <w:sz w:val="22"/>
                <w:szCs w:val="22"/>
              </w:rPr>
              <w:t xml:space="preserve"> em ferro cantoneira 5/8x1/8; torre galvanizada; fixação com parafusos 3/8; amarração em cabo de aço rígido; 2 suportes para instalação de antena; 2 </w:t>
            </w:r>
            <w:proofErr w:type="spellStart"/>
            <w:r w:rsidRPr="00D20D89">
              <w:rPr>
                <w:b/>
                <w:sz w:val="22"/>
                <w:szCs w:val="22"/>
              </w:rPr>
              <w:t>anti-torção</w:t>
            </w:r>
            <w:proofErr w:type="spellEnd"/>
            <w:r w:rsidRPr="00D20D89">
              <w:rPr>
                <w:b/>
                <w:sz w:val="22"/>
                <w:szCs w:val="22"/>
              </w:rPr>
              <w:t>; Projeto e ART; construção das bases em alvenaria; instalação de para-raios; 1 cabo de aço para linha de vida, instalado no local indicado pela Administração.</w:t>
            </w:r>
          </w:p>
        </w:tc>
        <w:tc>
          <w:tcPr>
            <w:tcW w:w="992" w:type="dxa"/>
          </w:tcPr>
          <w:p w14:paraId="2077EA09" w14:textId="77777777" w:rsidR="00C6047B" w:rsidRPr="00D20D89" w:rsidRDefault="00C6047B" w:rsidP="00341D37">
            <w:pPr>
              <w:jc w:val="both"/>
              <w:rPr>
                <w:sz w:val="22"/>
                <w:szCs w:val="22"/>
              </w:rPr>
            </w:pPr>
            <w:r w:rsidRPr="00D20D89">
              <w:rPr>
                <w:sz w:val="22"/>
                <w:szCs w:val="22"/>
              </w:rPr>
              <w:t>01</w:t>
            </w:r>
          </w:p>
        </w:tc>
        <w:tc>
          <w:tcPr>
            <w:tcW w:w="1524" w:type="dxa"/>
          </w:tcPr>
          <w:p w14:paraId="335A144B" w14:textId="40458507" w:rsidR="00C6047B" w:rsidRPr="00D20D89" w:rsidRDefault="00C6047B" w:rsidP="00341D37">
            <w:pPr>
              <w:jc w:val="both"/>
              <w:rPr>
                <w:sz w:val="22"/>
                <w:szCs w:val="22"/>
              </w:rPr>
            </w:pPr>
            <w:r w:rsidRPr="00D20D89">
              <w:rPr>
                <w:sz w:val="22"/>
                <w:szCs w:val="22"/>
              </w:rPr>
              <w:t xml:space="preserve">R$ </w:t>
            </w:r>
            <w:r w:rsidR="0090571E">
              <w:rPr>
                <w:sz w:val="22"/>
                <w:szCs w:val="22"/>
              </w:rPr>
              <w:t>61.000,00</w:t>
            </w:r>
          </w:p>
        </w:tc>
      </w:tr>
      <w:tr w:rsidR="00C6047B" w:rsidRPr="00D20D89" w14:paraId="03E85076" w14:textId="77777777" w:rsidTr="00C6047B">
        <w:tc>
          <w:tcPr>
            <w:tcW w:w="648" w:type="dxa"/>
          </w:tcPr>
          <w:p w14:paraId="4048BFC0" w14:textId="77777777" w:rsidR="00C6047B" w:rsidRPr="00D20D89" w:rsidRDefault="00C6047B" w:rsidP="00341D37">
            <w:pPr>
              <w:jc w:val="both"/>
              <w:rPr>
                <w:sz w:val="22"/>
                <w:szCs w:val="22"/>
              </w:rPr>
            </w:pPr>
            <w:r w:rsidRPr="00D20D89">
              <w:rPr>
                <w:sz w:val="22"/>
                <w:szCs w:val="22"/>
              </w:rPr>
              <w:t>02</w:t>
            </w:r>
          </w:p>
        </w:tc>
        <w:tc>
          <w:tcPr>
            <w:tcW w:w="5556" w:type="dxa"/>
          </w:tcPr>
          <w:p w14:paraId="41F0EC56" w14:textId="76D0F610" w:rsidR="00C6047B" w:rsidRPr="00D20D89" w:rsidRDefault="00C6047B" w:rsidP="00C6047B">
            <w:pPr>
              <w:jc w:val="both"/>
              <w:rPr>
                <w:b/>
                <w:sz w:val="22"/>
                <w:szCs w:val="22"/>
              </w:rPr>
            </w:pPr>
            <w:r w:rsidRPr="00D20D89">
              <w:rPr>
                <w:b/>
                <w:sz w:val="22"/>
                <w:szCs w:val="22"/>
              </w:rPr>
              <w:t xml:space="preserve">Elaboração e execução de projeto executivo com ART, construção (material e mão de obra) para execução de torre de </w:t>
            </w:r>
            <w:r w:rsidRPr="00D20D89">
              <w:rPr>
                <w:b/>
                <w:sz w:val="22"/>
                <w:szCs w:val="22"/>
                <w:u w:val="single"/>
              </w:rPr>
              <w:t>30 metros</w:t>
            </w:r>
            <w:r w:rsidRPr="00D20D89">
              <w:rPr>
                <w:b/>
                <w:sz w:val="22"/>
                <w:szCs w:val="22"/>
              </w:rPr>
              <w:t xml:space="preserve"> 40x40x</w:t>
            </w:r>
            <w:proofErr w:type="gramStart"/>
            <w:r w:rsidRPr="00D20D89">
              <w:rPr>
                <w:b/>
                <w:sz w:val="22"/>
                <w:szCs w:val="22"/>
              </w:rPr>
              <w:t>40  contendo</w:t>
            </w:r>
            <w:proofErr w:type="gramEnd"/>
            <w:r w:rsidRPr="00D20D89">
              <w:rPr>
                <w:b/>
                <w:sz w:val="22"/>
                <w:szCs w:val="22"/>
              </w:rPr>
              <w:t>:</w:t>
            </w:r>
          </w:p>
          <w:p w14:paraId="52A772F0" w14:textId="77777777" w:rsidR="00C6047B" w:rsidRPr="00D20D89" w:rsidRDefault="00C6047B" w:rsidP="00C6047B">
            <w:pPr>
              <w:jc w:val="both"/>
              <w:rPr>
                <w:b/>
                <w:sz w:val="22"/>
                <w:szCs w:val="22"/>
              </w:rPr>
            </w:pPr>
            <w:r w:rsidRPr="00D20D89">
              <w:rPr>
                <w:b/>
                <w:sz w:val="22"/>
                <w:szCs w:val="22"/>
              </w:rPr>
              <w:t xml:space="preserve">Fabricação em ferro cantoneira 1 1/4x3/16 e </w:t>
            </w:r>
            <w:proofErr w:type="spellStart"/>
            <w:r w:rsidRPr="00D20D89">
              <w:rPr>
                <w:b/>
                <w:sz w:val="22"/>
                <w:szCs w:val="22"/>
              </w:rPr>
              <w:t>treliçamento</w:t>
            </w:r>
            <w:proofErr w:type="spellEnd"/>
            <w:r w:rsidRPr="00D20D89">
              <w:rPr>
                <w:b/>
                <w:sz w:val="22"/>
                <w:szCs w:val="22"/>
              </w:rPr>
              <w:t xml:space="preserve"> em ferro cantoneira 5/8x1/8; torre galvanizada; fixação com parafusos 3/8; amarração em cabo de aço rígido; 2 suportes para instalação de antena; 2 </w:t>
            </w:r>
            <w:proofErr w:type="spellStart"/>
            <w:r w:rsidRPr="00D20D89">
              <w:rPr>
                <w:b/>
                <w:sz w:val="22"/>
                <w:szCs w:val="22"/>
              </w:rPr>
              <w:t>anti-torção</w:t>
            </w:r>
            <w:proofErr w:type="spellEnd"/>
            <w:r w:rsidRPr="00D20D89">
              <w:rPr>
                <w:b/>
                <w:sz w:val="22"/>
                <w:szCs w:val="22"/>
              </w:rPr>
              <w:t>; Projeto e ART; construção das bases em alvenaria; instalação de para-raios; 1 cabo de aço para linha de vida, instalado no local indicado pela Administração Municipal</w:t>
            </w:r>
          </w:p>
        </w:tc>
        <w:tc>
          <w:tcPr>
            <w:tcW w:w="992" w:type="dxa"/>
          </w:tcPr>
          <w:p w14:paraId="7CF136E7" w14:textId="029CCD17" w:rsidR="00C6047B" w:rsidRPr="00D20D89" w:rsidRDefault="00C6047B" w:rsidP="00341D37">
            <w:pPr>
              <w:jc w:val="both"/>
              <w:rPr>
                <w:sz w:val="22"/>
                <w:szCs w:val="22"/>
              </w:rPr>
            </w:pPr>
            <w:r w:rsidRPr="00D20D89">
              <w:rPr>
                <w:sz w:val="22"/>
                <w:szCs w:val="22"/>
              </w:rPr>
              <w:t>0</w:t>
            </w:r>
            <w:r w:rsidR="0090571E">
              <w:rPr>
                <w:sz w:val="22"/>
                <w:szCs w:val="22"/>
              </w:rPr>
              <w:t>2</w:t>
            </w:r>
          </w:p>
        </w:tc>
        <w:tc>
          <w:tcPr>
            <w:tcW w:w="1524" w:type="dxa"/>
          </w:tcPr>
          <w:p w14:paraId="4CD43454" w14:textId="30768EAA" w:rsidR="00C6047B" w:rsidRPr="00D20D89" w:rsidRDefault="00C6047B" w:rsidP="00341D37">
            <w:pPr>
              <w:jc w:val="both"/>
              <w:rPr>
                <w:sz w:val="22"/>
                <w:szCs w:val="22"/>
              </w:rPr>
            </w:pPr>
            <w:r w:rsidRPr="00D20D89">
              <w:rPr>
                <w:sz w:val="22"/>
                <w:szCs w:val="22"/>
              </w:rPr>
              <w:t xml:space="preserve">R$ </w:t>
            </w:r>
            <w:r w:rsidR="0090571E">
              <w:rPr>
                <w:sz w:val="22"/>
                <w:szCs w:val="22"/>
              </w:rPr>
              <w:t>83.000,00</w:t>
            </w:r>
          </w:p>
        </w:tc>
      </w:tr>
      <w:tr w:rsidR="00C6047B" w:rsidRPr="00D20D89" w14:paraId="332621CF" w14:textId="77777777" w:rsidTr="00C6047B">
        <w:tc>
          <w:tcPr>
            <w:tcW w:w="6204" w:type="dxa"/>
            <w:gridSpan w:val="2"/>
          </w:tcPr>
          <w:p w14:paraId="02637F76" w14:textId="77777777" w:rsidR="00C6047B" w:rsidRPr="00D20D89" w:rsidRDefault="00C6047B" w:rsidP="00341D37">
            <w:pPr>
              <w:jc w:val="both"/>
              <w:rPr>
                <w:sz w:val="22"/>
                <w:szCs w:val="22"/>
              </w:rPr>
            </w:pPr>
            <w:r w:rsidRPr="00D20D89">
              <w:rPr>
                <w:sz w:val="22"/>
                <w:szCs w:val="22"/>
              </w:rPr>
              <w:t>Total</w:t>
            </w:r>
          </w:p>
        </w:tc>
        <w:tc>
          <w:tcPr>
            <w:tcW w:w="992" w:type="dxa"/>
          </w:tcPr>
          <w:p w14:paraId="3E1D7502" w14:textId="77777777" w:rsidR="00C6047B" w:rsidRPr="00D20D89" w:rsidRDefault="00C6047B" w:rsidP="00303772">
            <w:pPr>
              <w:jc w:val="both"/>
              <w:rPr>
                <w:sz w:val="22"/>
                <w:szCs w:val="22"/>
              </w:rPr>
            </w:pPr>
          </w:p>
        </w:tc>
        <w:tc>
          <w:tcPr>
            <w:tcW w:w="1524" w:type="dxa"/>
          </w:tcPr>
          <w:p w14:paraId="0B1EAED7" w14:textId="2DD629CD" w:rsidR="00C6047B" w:rsidRPr="00D20D89" w:rsidRDefault="00C6047B" w:rsidP="00303772">
            <w:pPr>
              <w:jc w:val="both"/>
              <w:rPr>
                <w:sz w:val="22"/>
                <w:szCs w:val="22"/>
              </w:rPr>
            </w:pPr>
            <w:r w:rsidRPr="00D20D89">
              <w:rPr>
                <w:sz w:val="22"/>
                <w:szCs w:val="22"/>
              </w:rPr>
              <w:t xml:space="preserve">R$ </w:t>
            </w:r>
            <w:r w:rsidR="0090571E">
              <w:rPr>
                <w:sz w:val="22"/>
                <w:szCs w:val="22"/>
              </w:rPr>
              <w:t>144.000,00</w:t>
            </w:r>
          </w:p>
        </w:tc>
      </w:tr>
    </w:tbl>
    <w:p w14:paraId="58EBC269" w14:textId="77777777" w:rsidR="0044646E" w:rsidRPr="00D20D89" w:rsidRDefault="0044646E" w:rsidP="00561AE9">
      <w:pPr>
        <w:jc w:val="both"/>
        <w:rPr>
          <w:sz w:val="22"/>
          <w:szCs w:val="22"/>
        </w:rPr>
      </w:pPr>
    </w:p>
    <w:p w14:paraId="678E2988" w14:textId="3C93E03E" w:rsidR="009B6C3E" w:rsidRPr="00D20D89" w:rsidRDefault="009B6C3E" w:rsidP="00561AE9">
      <w:pPr>
        <w:jc w:val="both"/>
        <w:rPr>
          <w:b/>
          <w:sz w:val="22"/>
          <w:szCs w:val="22"/>
        </w:rPr>
      </w:pPr>
      <w:r w:rsidRPr="00D20D89">
        <w:rPr>
          <w:sz w:val="22"/>
          <w:szCs w:val="22"/>
        </w:rPr>
        <w:t>Valor total das obras</w:t>
      </w:r>
      <w:r w:rsidR="00561AE9" w:rsidRPr="00D20D89">
        <w:rPr>
          <w:sz w:val="22"/>
          <w:szCs w:val="22"/>
        </w:rPr>
        <w:t xml:space="preserve"> </w:t>
      </w:r>
      <w:r w:rsidR="00561AE9" w:rsidRPr="00D20D89">
        <w:rPr>
          <w:b/>
          <w:sz w:val="22"/>
          <w:szCs w:val="22"/>
        </w:rPr>
        <w:t>R$</w:t>
      </w:r>
      <w:r w:rsidR="0090571E">
        <w:rPr>
          <w:b/>
          <w:sz w:val="22"/>
          <w:szCs w:val="22"/>
        </w:rPr>
        <w:t>144.000,00</w:t>
      </w:r>
      <w:r w:rsidR="00561AE9" w:rsidRPr="00D20D89">
        <w:rPr>
          <w:b/>
          <w:sz w:val="22"/>
          <w:szCs w:val="22"/>
        </w:rPr>
        <w:t xml:space="preserve"> (</w:t>
      </w:r>
      <w:r w:rsidR="0090571E">
        <w:rPr>
          <w:b/>
          <w:sz w:val="22"/>
          <w:szCs w:val="22"/>
        </w:rPr>
        <w:t>cento e quarenta e quatro mil reais)</w:t>
      </w:r>
      <w:r w:rsidR="008070BF" w:rsidRPr="00D20D89">
        <w:rPr>
          <w:b/>
          <w:sz w:val="22"/>
          <w:szCs w:val="22"/>
        </w:rPr>
        <w:t xml:space="preserve">. </w:t>
      </w:r>
    </w:p>
    <w:p w14:paraId="53DC3C1E" w14:textId="77777777" w:rsidR="00561AE9" w:rsidRPr="00D20D89" w:rsidRDefault="00561AE9" w:rsidP="00561AE9">
      <w:pPr>
        <w:jc w:val="both"/>
        <w:rPr>
          <w:b/>
          <w:sz w:val="22"/>
          <w:szCs w:val="22"/>
        </w:rPr>
      </w:pPr>
      <w:r w:rsidRPr="00D20D89">
        <w:rPr>
          <w:sz w:val="22"/>
          <w:szCs w:val="22"/>
        </w:rPr>
        <w:t>3.2 – Recurso Proveniente do Orçamento Municipal vigente</w:t>
      </w:r>
      <w:r w:rsidRPr="00D20D89">
        <w:rPr>
          <w:b/>
          <w:sz w:val="22"/>
          <w:szCs w:val="22"/>
        </w:rPr>
        <w:t xml:space="preserve"> </w:t>
      </w:r>
    </w:p>
    <w:p w14:paraId="42FB3273" w14:textId="77777777" w:rsidR="00561AE9" w:rsidRPr="00D20D89" w:rsidRDefault="00561AE9" w:rsidP="00561AE9">
      <w:pPr>
        <w:jc w:val="both"/>
        <w:rPr>
          <w:sz w:val="22"/>
          <w:szCs w:val="22"/>
        </w:rPr>
      </w:pPr>
      <w:r w:rsidRPr="00D20D89">
        <w:rPr>
          <w:sz w:val="22"/>
          <w:szCs w:val="22"/>
        </w:rPr>
        <w:t>3.3 – O mês base do orçamento será o da data da abertura do envelope contendo a proposta de preços.</w:t>
      </w:r>
    </w:p>
    <w:p w14:paraId="39CB40AB" w14:textId="77777777" w:rsidR="00C72F4F" w:rsidRPr="00D20D89" w:rsidRDefault="00C72F4F" w:rsidP="00561AE9">
      <w:pPr>
        <w:jc w:val="both"/>
        <w:rPr>
          <w:sz w:val="22"/>
          <w:szCs w:val="22"/>
        </w:rPr>
      </w:pPr>
    </w:p>
    <w:p w14:paraId="457CA042" w14:textId="77777777" w:rsidR="00270402" w:rsidRPr="00D20D89" w:rsidRDefault="00561AE9" w:rsidP="00561AE9">
      <w:pPr>
        <w:jc w:val="both"/>
        <w:rPr>
          <w:b/>
          <w:sz w:val="22"/>
          <w:szCs w:val="22"/>
        </w:rPr>
      </w:pPr>
      <w:r w:rsidRPr="00D20D89">
        <w:rPr>
          <w:b/>
          <w:sz w:val="22"/>
          <w:szCs w:val="22"/>
        </w:rPr>
        <w:t>4. ENVELOPE Nº. 001 – HABILITAÇÃO</w:t>
      </w:r>
    </w:p>
    <w:p w14:paraId="591CF066" w14:textId="77777777" w:rsidR="00561AE9" w:rsidRPr="00D20D89" w:rsidRDefault="00561AE9" w:rsidP="00561AE9">
      <w:pPr>
        <w:jc w:val="both"/>
        <w:rPr>
          <w:sz w:val="22"/>
          <w:szCs w:val="22"/>
        </w:rPr>
      </w:pPr>
      <w:r w:rsidRPr="00D20D89">
        <w:rPr>
          <w:sz w:val="22"/>
          <w:szCs w:val="22"/>
        </w:rPr>
        <w:t>4.1 – As empresas que se fizerem representar deverão fazê-lo através de um Diretor ou sócio-gerente munido de cópia de Contrato Social e documentação de identidade, ou ainda, através de um representante munido de procuração, com firma reconhecida, com poderes específicos para a presente licitação, acompanhados de documento de identificação.</w:t>
      </w:r>
    </w:p>
    <w:p w14:paraId="463F4C86" w14:textId="77777777" w:rsidR="00561AE9" w:rsidRPr="00D20D89" w:rsidRDefault="00561AE9" w:rsidP="00561AE9">
      <w:pPr>
        <w:jc w:val="both"/>
        <w:rPr>
          <w:sz w:val="22"/>
          <w:szCs w:val="22"/>
        </w:rPr>
      </w:pPr>
      <w:r w:rsidRPr="00D20D89">
        <w:rPr>
          <w:sz w:val="22"/>
          <w:szCs w:val="22"/>
        </w:rPr>
        <w:t>4.2 – O não cumprimento do item 4.1 não acarretará em inabilitação do licitante, podendo, se atendidas as exigências deste Edital, competir em igualdade de condições, porém, o representante será mero portador das referidas propostas, não tendo direito a voz, voto e a responder pelo mesmo.</w:t>
      </w:r>
    </w:p>
    <w:p w14:paraId="056797DC" w14:textId="77777777" w:rsidR="00561AE9" w:rsidRPr="00D20D89" w:rsidRDefault="00561AE9" w:rsidP="00561AE9">
      <w:pPr>
        <w:jc w:val="both"/>
        <w:rPr>
          <w:sz w:val="22"/>
          <w:szCs w:val="22"/>
        </w:rPr>
      </w:pPr>
      <w:r w:rsidRPr="00D20D89">
        <w:rPr>
          <w:sz w:val="22"/>
          <w:szCs w:val="22"/>
        </w:rPr>
        <w:t>4.3 – Os licitantes deverão apresentar no Envelope nº 001 – HABILITAÇÃO, Carta de Apresentação de Documentos de Habilitação, conforme modelo Anexo I, contendo as seguintes informações:</w:t>
      </w:r>
    </w:p>
    <w:p w14:paraId="72398AF7" w14:textId="77777777" w:rsidR="00561AE9" w:rsidRPr="00D20D89" w:rsidRDefault="00561AE9" w:rsidP="00561AE9">
      <w:pPr>
        <w:rPr>
          <w:sz w:val="22"/>
          <w:szCs w:val="22"/>
        </w:rPr>
      </w:pPr>
      <w:r w:rsidRPr="00D20D89">
        <w:rPr>
          <w:sz w:val="22"/>
          <w:szCs w:val="22"/>
        </w:rPr>
        <w:t>a) Relação dos documentos de habilitação;</w:t>
      </w:r>
    </w:p>
    <w:p w14:paraId="249520D7" w14:textId="77777777" w:rsidR="00561AE9" w:rsidRPr="00D20D89" w:rsidRDefault="00561AE9" w:rsidP="00561AE9">
      <w:pPr>
        <w:rPr>
          <w:sz w:val="22"/>
          <w:szCs w:val="22"/>
        </w:rPr>
      </w:pPr>
      <w:r w:rsidRPr="00D20D89">
        <w:rPr>
          <w:sz w:val="22"/>
          <w:szCs w:val="22"/>
        </w:rPr>
        <w:t>b) Declaração de inexistência de fato impeditivo de habilitação;</w:t>
      </w:r>
    </w:p>
    <w:p w14:paraId="08199C5E" w14:textId="77777777" w:rsidR="00561AE9" w:rsidRPr="00D20D89" w:rsidRDefault="00561AE9" w:rsidP="00561AE9">
      <w:pPr>
        <w:rPr>
          <w:sz w:val="22"/>
          <w:szCs w:val="22"/>
        </w:rPr>
      </w:pPr>
      <w:r w:rsidRPr="00D20D89">
        <w:rPr>
          <w:sz w:val="22"/>
          <w:szCs w:val="22"/>
        </w:rPr>
        <w:t>c) Declaração de cumprimento ao disposto no inciso XXXIII do art. 7º. da Constituição Federal;</w:t>
      </w:r>
    </w:p>
    <w:p w14:paraId="599087D5" w14:textId="77777777" w:rsidR="00DB7606" w:rsidRPr="00D20D89" w:rsidRDefault="00561AE9" w:rsidP="00DB7606">
      <w:pPr>
        <w:autoSpaceDE w:val="0"/>
        <w:autoSpaceDN w:val="0"/>
        <w:adjustRightInd w:val="0"/>
        <w:spacing w:after="120"/>
        <w:jc w:val="both"/>
        <w:rPr>
          <w:sz w:val="22"/>
          <w:szCs w:val="22"/>
        </w:rPr>
      </w:pPr>
      <w:r w:rsidRPr="00D20D89">
        <w:rPr>
          <w:sz w:val="22"/>
          <w:szCs w:val="22"/>
        </w:rPr>
        <w:t xml:space="preserve">d) Declaração, em papel timbrado da Empresa, de que dispõe, ou tem condições de dispor até a data da assinatura do Contrato e consequente emissão da Ordem de Serviço, de máquinas, </w:t>
      </w:r>
      <w:r w:rsidRPr="00D20D89">
        <w:rPr>
          <w:sz w:val="22"/>
          <w:szCs w:val="22"/>
        </w:rPr>
        <w:lastRenderedPageBreak/>
        <w:t xml:space="preserve">equipamentos e pessoal técnico necessário ao cumprimento das obras e serviços objeto desta licitação, bem como aceitação das condições gerais e especiais deste Edital. </w:t>
      </w:r>
    </w:p>
    <w:p w14:paraId="18B7CD60" w14:textId="77777777" w:rsidR="00DB7606" w:rsidRPr="00D20D89" w:rsidRDefault="00DB7606" w:rsidP="00DB7606">
      <w:pPr>
        <w:autoSpaceDE w:val="0"/>
        <w:autoSpaceDN w:val="0"/>
        <w:adjustRightInd w:val="0"/>
        <w:spacing w:after="120"/>
        <w:jc w:val="both"/>
        <w:rPr>
          <w:color w:val="000000"/>
          <w:sz w:val="22"/>
          <w:szCs w:val="22"/>
        </w:rPr>
      </w:pPr>
      <w:r w:rsidRPr="00D20D89">
        <w:rPr>
          <w:color w:val="000000"/>
          <w:sz w:val="22"/>
          <w:szCs w:val="22"/>
        </w:rPr>
        <w:t xml:space="preserve">4.4 – Ainda como </w:t>
      </w:r>
      <w:r w:rsidRPr="00D20D89">
        <w:rPr>
          <w:b/>
          <w:bCs/>
          <w:color w:val="000000"/>
          <w:sz w:val="22"/>
          <w:szCs w:val="22"/>
        </w:rPr>
        <w:t xml:space="preserve">CONDIÇÃO PRÉVIA </w:t>
      </w:r>
      <w:r w:rsidRPr="00D20D89">
        <w:rPr>
          <w:color w:val="000000"/>
          <w:sz w:val="22"/>
          <w:szCs w:val="22"/>
        </w:rPr>
        <w:t>ao exame da proposta e habilitação do licitante, o Pre</w:t>
      </w:r>
      <w:r w:rsidR="0084031B" w:rsidRPr="00D20D89">
        <w:rPr>
          <w:color w:val="000000"/>
          <w:sz w:val="22"/>
          <w:szCs w:val="22"/>
        </w:rPr>
        <w:t>sidente da Comissão</w:t>
      </w:r>
      <w:r w:rsidRPr="00D20D89">
        <w:rPr>
          <w:color w:val="000000"/>
          <w:sz w:val="22"/>
          <w:szCs w:val="22"/>
        </w:rPr>
        <w:t xml:space="preserve"> verificará o eventual descumprimento das condições de participação, especialmente quanto à existência de sanção que impeça a participação no certame ou a futura contratação,</w:t>
      </w:r>
      <w:r w:rsidR="008A0BA5" w:rsidRPr="00D20D89">
        <w:rPr>
          <w:color w:val="000000"/>
          <w:sz w:val="22"/>
          <w:szCs w:val="22"/>
        </w:rPr>
        <w:t xml:space="preserve"> </w:t>
      </w:r>
      <w:r w:rsidRPr="00D20D89">
        <w:rPr>
          <w:color w:val="000000"/>
          <w:sz w:val="22"/>
          <w:szCs w:val="22"/>
        </w:rPr>
        <w:t>mediante a consulta aos seguintes cadastros:</w:t>
      </w:r>
    </w:p>
    <w:p w14:paraId="5E4E8AEE" w14:textId="77777777" w:rsidR="00DB7606" w:rsidRPr="00D20D89" w:rsidRDefault="00DB7606" w:rsidP="00DB7606">
      <w:pPr>
        <w:autoSpaceDE w:val="0"/>
        <w:autoSpaceDN w:val="0"/>
        <w:adjustRightInd w:val="0"/>
        <w:spacing w:after="120"/>
        <w:jc w:val="both"/>
        <w:rPr>
          <w:color w:val="000000"/>
          <w:sz w:val="22"/>
          <w:szCs w:val="22"/>
        </w:rPr>
      </w:pPr>
      <w:r w:rsidRPr="00D20D89">
        <w:rPr>
          <w:b/>
          <w:bCs/>
          <w:color w:val="000000"/>
          <w:sz w:val="22"/>
          <w:szCs w:val="22"/>
        </w:rPr>
        <w:t>a) Cadastro Nacional de Empresas Inidôneas e Suspensas – CEIS</w:t>
      </w:r>
      <w:r w:rsidRPr="00D20D89">
        <w:rPr>
          <w:color w:val="000000"/>
          <w:sz w:val="22"/>
          <w:szCs w:val="22"/>
        </w:rPr>
        <w:t>, mantido pela Controladoria-Geral da União (</w:t>
      </w:r>
      <w:r w:rsidRPr="00D20D89">
        <w:rPr>
          <w:color w:val="0000FF"/>
          <w:sz w:val="22"/>
          <w:szCs w:val="22"/>
        </w:rPr>
        <w:t>www.portaldatransparencia.gov.br/ceis</w:t>
      </w:r>
      <w:r w:rsidRPr="00D20D89">
        <w:rPr>
          <w:color w:val="000000"/>
          <w:sz w:val="22"/>
          <w:szCs w:val="22"/>
        </w:rPr>
        <w:t>);</w:t>
      </w:r>
    </w:p>
    <w:p w14:paraId="0634A900" w14:textId="77777777" w:rsidR="00DB7606" w:rsidRPr="00D20D89" w:rsidRDefault="00DB7606" w:rsidP="00DB7606">
      <w:pPr>
        <w:autoSpaceDE w:val="0"/>
        <w:autoSpaceDN w:val="0"/>
        <w:adjustRightInd w:val="0"/>
        <w:spacing w:after="120"/>
        <w:jc w:val="both"/>
        <w:rPr>
          <w:color w:val="000000"/>
          <w:sz w:val="22"/>
          <w:szCs w:val="22"/>
        </w:rPr>
      </w:pPr>
      <w:r w:rsidRPr="00D20D89">
        <w:rPr>
          <w:b/>
          <w:bCs/>
          <w:color w:val="000000"/>
          <w:sz w:val="22"/>
          <w:szCs w:val="22"/>
        </w:rPr>
        <w:t>b) Cadastro Nacional de Condenações Cíveis por Atos de Improbidade Administrativa</w:t>
      </w:r>
      <w:r w:rsidRPr="00D20D89">
        <w:rPr>
          <w:color w:val="000000"/>
          <w:sz w:val="22"/>
          <w:szCs w:val="22"/>
        </w:rPr>
        <w:t>, mantido pelo Conselho Nacional de Justiça(</w:t>
      </w:r>
      <w:r w:rsidRPr="00D20D89">
        <w:rPr>
          <w:color w:val="0000FF"/>
          <w:sz w:val="22"/>
          <w:szCs w:val="22"/>
        </w:rPr>
        <w:t>www.cnj.jus.br/</w:t>
      </w:r>
      <w:proofErr w:type="spellStart"/>
      <w:r w:rsidRPr="00D20D89">
        <w:rPr>
          <w:color w:val="0000FF"/>
          <w:sz w:val="22"/>
          <w:szCs w:val="22"/>
        </w:rPr>
        <w:t>improbidade_adm</w:t>
      </w:r>
      <w:proofErr w:type="spellEnd"/>
      <w:r w:rsidRPr="00D20D89">
        <w:rPr>
          <w:color w:val="0000FF"/>
          <w:sz w:val="22"/>
          <w:szCs w:val="22"/>
        </w:rPr>
        <w:t>/</w:t>
      </w:r>
      <w:proofErr w:type="spellStart"/>
      <w:r w:rsidRPr="00D20D89">
        <w:rPr>
          <w:color w:val="0000FF"/>
          <w:sz w:val="22"/>
          <w:szCs w:val="22"/>
        </w:rPr>
        <w:t>consultar_requerido.php</w:t>
      </w:r>
      <w:proofErr w:type="spellEnd"/>
      <w:r w:rsidRPr="00D20D89">
        <w:rPr>
          <w:color w:val="000000"/>
          <w:sz w:val="22"/>
          <w:szCs w:val="22"/>
        </w:rPr>
        <w:t>).</w:t>
      </w:r>
    </w:p>
    <w:p w14:paraId="2D4424FD" w14:textId="77777777" w:rsidR="00DB7606" w:rsidRPr="00D20D89" w:rsidRDefault="00DB7606" w:rsidP="00DB7606">
      <w:pPr>
        <w:autoSpaceDE w:val="0"/>
        <w:autoSpaceDN w:val="0"/>
        <w:adjustRightInd w:val="0"/>
        <w:spacing w:after="120"/>
        <w:ind w:firstLine="708"/>
        <w:jc w:val="both"/>
        <w:rPr>
          <w:color w:val="000000"/>
          <w:sz w:val="22"/>
          <w:szCs w:val="22"/>
        </w:rPr>
      </w:pPr>
      <w:r w:rsidRPr="00D20D89">
        <w:rPr>
          <w:b/>
          <w:bCs/>
          <w:color w:val="000000"/>
          <w:sz w:val="22"/>
          <w:szCs w:val="22"/>
        </w:rPr>
        <w:t>Nota explicativa</w:t>
      </w:r>
      <w:r w:rsidRPr="00D20D89">
        <w:rPr>
          <w:color w:val="000000"/>
          <w:sz w:val="22"/>
          <w:szCs w:val="22"/>
        </w:rPr>
        <w:t xml:space="preserve">: A consulta aos dois cadastros – CEIS e CNJ, na fase de credenciamento, trata-se de verificação da própria condição de participação na licitação, nos termos do </w:t>
      </w:r>
      <w:r w:rsidRPr="00D20D89">
        <w:rPr>
          <w:b/>
          <w:bCs/>
          <w:color w:val="000000"/>
          <w:sz w:val="22"/>
          <w:szCs w:val="22"/>
        </w:rPr>
        <w:t>Acórdão n° 1.793/2011 (Plenário- TCU)</w:t>
      </w:r>
      <w:r w:rsidRPr="00D20D89">
        <w:rPr>
          <w:color w:val="000000"/>
          <w:sz w:val="22"/>
          <w:szCs w:val="22"/>
        </w:rPr>
        <w:t>.</w:t>
      </w:r>
    </w:p>
    <w:p w14:paraId="2A4BDC65" w14:textId="77777777" w:rsidR="00C72F4F" w:rsidRPr="00D20D89" w:rsidRDefault="00C72F4F" w:rsidP="00561AE9">
      <w:pPr>
        <w:jc w:val="both"/>
        <w:rPr>
          <w:sz w:val="22"/>
          <w:szCs w:val="22"/>
        </w:rPr>
      </w:pPr>
    </w:p>
    <w:p w14:paraId="3B52EA67" w14:textId="77777777" w:rsidR="00561AE9" w:rsidRPr="00D20D89" w:rsidRDefault="00561AE9" w:rsidP="00561AE9">
      <w:pPr>
        <w:jc w:val="both"/>
        <w:rPr>
          <w:b/>
          <w:sz w:val="22"/>
          <w:szCs w:val="22"/>
        </w:rPr>
      </w:pPr>
      <w:r w:rsidRPr="00D20D89">
        <w:rPr>
          <w:b/>
          <w:sz w:val="22"/>
          <w:szCs w:val="22"/>
        </w:rPr>
        <w:t>4.</w:t>
      </w:r>
      <w:r w:rsidR="00DB7606" w:rsidRPr="00D20D89">
        <w:rPr>
          <w:b/>
          <w:sz w:val="22"/>
          <w:szCs w:val="22"/>
        </w:rPr>
        <w:t>5</w:t>
      </w:r>
      <w:r w:rsidRPr="00D20D89">
        <w:rPr>
          <w:b/>
          <w:sz w:val="22"/>
          <w:szCs w:val="22"/>
        </w:rPr>
        <w:t xml:space="preserve"> – Habilitação Jurídica:</w:t>
      </w:r>
    </w:p>
    <w:p w14:paraId="76F757D8" w14:textId="77777777" w:rsidR="00561AE9" w:rsidRPr="00D20D89" w:rsidRDefault="00561AE9" w:rsidP="00561AE9">
      <w:pPr>
        <w:jc w:val="both"/>
        <w:rPr>
          <w:sz w:val="22"/>
          <w:szCs w:val="22"/>
        </w:rPr>
      </w:pPr>
      <w:r w:rsidRPr="00D20D89">
        <w:rPr>
          <w:sz w:val="22"/>
          <w:szCs w:val="22"/>
        </w:rPr>
        <w:t>a) Ato Constitutivo, Estatuto ou Contrato Social e seus termos aditivos, devidamente registrados, em se tratando de sociedade comercial, e, no caso de sociedades por ações, acompanhado de documentos de eleição de seus administradores, ou Registro Comercial no caso de firma individual;</w:t>
      </w:r>
    </w:p>
    <w:p w14:paraId="09F1DEED" w14:textId="77777777" w:rsidR="00561AE9" w:rsidRPr="00D20D89" w:rsidRDefault="00561AE9" w:rsidP="00561AE9">
      <w:pPr>
        <w:jc w:val="both"/>
        <w:rPr>
          <w:sz w:val="22"/>
          <w:szCs w:val="22"/>
        </w:rPr>
      </w:pPr>
      <w:r w:rsidRPr="00D20D89">
        <w:rPr>
          <w:sz w:val="22"/>
          <w:szCs w:val="22"/>
        </w:rPr>
        <w:t>b) Decreto de autorização, em se tratando de empresa ou sociedade estrangeira em funcionamento no País, e ato de registro ou autorização para funcionamento expedido pelo órgão competente, quando a atividade assim o exigir;</w:t>
      </w:r>
    </w:p>
    <w:p w14:paraId="1F01DB7A" w14:textId="77777777" w:rsidR="00561AE9" w:rsidRPr="00D20D89" w:rsidRDefault="00561AE9" w:rsidP="00561AE9">
      <w:pPr>
        <w:jc w:val="both"/>
        <w:rPr>
          <w:sz w:val="22"/>
          <w:szCs w:val="22"/>
        </w:rPr>
      </w:pPr>
      <w:r w:rsidRPr="00D20D89">
        <w:rPr>
          <w:sz w:val="22"/>
          <w:szCs w:val="22"/>
        </w:rPr>
        <w:t>c) Inscrição do ato constitutivo, no caso de sociedade civil, acompanhada de prova de diretoria em exercício;</w:t>
      </w:r>
    </w:p>
    <w:p w14:paraId="254DA5B2" w14:textId="77777777" w:rsidR="00561AE9" w:rsidRPr="00D20D89" w:rsidRDefault="00561AE9" w:rsidP="00561AE9">
      <w:pPr>
        <w:jc w:val="both"/>
        <w:rPr>
          <w:sz w:val="22"/>
          <w:szCs w:val="22"/>
        </w:rPr>
      </w:pPr>
      <w:r w:rsidRPr="00D20D89">
        <w:rPr>
          <w:sz w:val="22"/>
          <w:szCs w:val="22"/>
        </w:rPr>
        <w:t>d) Carteira de Identidade do representante legal da empresa signatária da proposta.</w:t>
      </w:r>
    </w:p>
    <w:p w14:paraId="2EDA775B" w14:textId="77777777" w:rsidR="00561AE9" w:rsidRPr="00D20D89" w:rsidRDefault="00561AE9" w:rsidP="00561AE9">
      <w:pPr>
        <w:rPr>
          <w:sz w:val="22"/>
          <w:szCs w:val="22"/>
        </w:rPr>
      </w:pPr>
      <w:r w:rsidRPr="00D20D89">
        <w:rPr>
          <w:sz w:val="22"/>
          <w:szCs w:val="22"/>
        </w:rPr>
        <w:t>OBSERVADO OS PRAZOS DE VALIDADE.</w:t>
      </w:r>
    </w:p>
    <w:p w14:paraId="0E21A1CC" w14:textId="77777777" w:rsidR="00C72F4F" w:rsidRPr="00D20D89" w:rsidRDefault="00C72F4F" w:rsidP="00561AE9">
      <w:pPr>
        <w:rPr>
          <w:sz w:val="22"/>
          <w:szCs w:val="22"/>
        </w:rPr>
      </w:pPr>
    </w:p>
    <w:p w14:paraId="3B48CA61" w14:textId="77777777" w:rsidR="00561AE9" w:rsidRPr="00D20D89" w:rsidRDefault="00561AE9" w:rsidP="00561AE9">
      <w:pPr>
        <w:jc w:val="both"/>
        <w:rPr>
          <w:b/>
          <w:sz w:val="22"/>
          <w:szCs w:val="22"/>
        </w:rPr>
      </w:pPr>
      <w:r w:rsidRPr="00D20D89">
        <w:rPr>
          <w:b/>
          <w:sz w:val="22"/>
          <w:szCs w:val="22"/>
        </w:rPr>
        <w:t>4.</w:t>
      </w:r>
      <w:r w:rsidR="00DB7606" w:rsidRPr="00D20D89">
        <w:rPr>
          <w:b/>
          <w:sz w:val="22"/>
          <w:szCs w:val="22"/>
        </w:rPr>
        <w:t>6</w:t>
      </w:r>
      <w:r w:rsidRPr="00D20D89">
        <w:rPr>
          <w:b/>
          <w:sz w:val="22"/>
          <w:szCs w:val="22"/>
        </w:rPr>
        <w:t xml:space="preserve"> – Regularidade Fiscal e Trabalhista:</w:t>
      </w:r>
    </w:p>
    <w:p w14:paraId="7288B8B6" w14:textId="77777777" w:rsidR="00561AE9" w:rsidRPr="00D20D89" w:rsidRDefault="00561AE9" w:rsidP="00561AE9">
      <w:pPr>
        <w:jc w:val="both"/>
        <w:rPr>
          <w:sz w:val="22"/>
          <w:szCs w:val="22"/>
        </w:rPr>
      </w:pPr>
      <w:r w:rsidRPr="00D20D89">
        <w:rPr>
          <w:sz w:val="22"/>
          <w:szCs w:val="22"/>
        </w:rPr>
        <w:t>a) CNPJ;</w:t>
      </w:r>
    </w:p>
    <w:p w14:paraId="02231748" w14:textId="77777777" w:rsidR="00561AE9" w:rsidRPr="00D20D89" w:rsidRDefault="00561AE9" w:rsidP="00561AE9">
      <w:pPr>
        <w:jc w:val="both"/>
        <w:rPr>
          <w:sz w:val="22"/>
          <w:szCs w:val="22"/>
        </w:rPr>
      </w:pPr>
      <w:r w:rsidRPr="00D20D89">
        <w:rPr>
          <w:sz w:val="22"/>
          <w:szCs w:val="22"/>
        </w:rPr>
        <w:t xml:space="preserve">b) Prova de Regularidade (certidão) com a Fazenda Municipal (sede da empresa); </w:t>
      </w:r>
    </w:p>
    <w:p w14:paraId="1740CDB2" w14:textId="77777777" w:rsidR="00561AE9" w:rsidRPr="00D20D89" w:rsidRDefault="00561AE9" w:rsidP="00561AE9">
      <w:pPr>
        <w:jc w:val="both"/>
        <w:rPr>
          <w:sz w:val="22"/>
          <w:szCs w:val="22"/>
        </w:rPr>
      </w:pPr>
      <w:r w:rsidRPr="00D20D89">
        <w:rPr>
          <w:sz w:val="22"/>
          <w:szCs w:val="22"/>
        </w:rPr>
        <w:t>c) Prova de Regularidade (certidão) com a Fazenda Estadual (sede da empresa);</w:t>
      </w:r>
    </w:p>
    <w:p w14:paraId="2C1FE369" w14:textId="77777777" w:rsidR="008A0BA5" w:rsidRPr="00D20D89" w:rsidRDefault="00561AE9" w:rsidP="00561AE9">
      <w:pPr>
        <w:jc w:val="both"/>
        <w:rPr>
          <w:sz w:val="22"/>
          <w:szCs w:val="22"/>
        </w:rPr>
      </w:pPr>
      <w:r w:rsidRPr="00D20D89">
        <w:rPr>
          <w:sz w:val="22"/>
          <w:szCs w:val="22"/>
        </w:rPr>
        <w:t>d) Prova de Regularidade com a Fazenda Federal (Certidão Negativa da SRF e Certidão Negativa da Dívida Ativa – Procuradoria da Fazenda), ou Certidão Conjunta;</w:t>
      </w:r>
    </w:p>
    <w:p w14:paraId="5E63F109" w14:textId="77777777" w:rsidR="00561AE9" w:rsidRPr="00D20D89" w:rsidRDefault="00561AE9" w:rsidP="00561AE9">
      <w:pPr>
        <w:jc w:val="both"/>
        <w:rPr>
          <w:sz w:val="22"/>
          <w:szCs w:val="22"/>
        </w:rPr>
      </w:pPr>
      <w:r w:rsidRPr="00D20D89">
        <w:rPr>
          <w:sz w:val="22"/>
          <w:szCs w:val="22"/>
        </w:rPr>
        <w:t>e) Prova de Regularidade (certidão) com a Seguridade Social – INSS;</w:t>
      </w:r>
    </w:p>
    <w:p w14:paraId="3B22C175" w14:textId="77777777" w:rsidR="00561AE9" w:rsidRPr="00D20D89" w:rsidRDefault="00561AE9" w:rsidP="00561AE9">
      <w:pPr>
        <w:jc w:val="both"/>
        <w:rPr>
          <w:sz w:val="22"/>
          <w:szCs w:val="22"/>
        </w:rPr>
      </w:pPr>
      <w:r w:rsidRPr="00D20D89">
        <w:rPr>
          <w:sz w:val="22"/>
          <w:szCs w:val="22"/>
        </w:rPr>
        <w:t>f) Prova de Regularidade (certidão) com o FGTS (Fundo de Garantia do Tempo de Serviço);</w:t>
      </w:r>
    </w:p>
    <w:p w14:paraId="3F648184" w14:textId="77777777" w:rsidR="00561AE9" w:rsidRPr="00D20D89" w:rsidRDefault="00561AE9" w:rsidP="00561AE9">
      <w:pPr>
        <w:jc w:val="both"/>
        <w:rPr>
          <w:sz w:val="22"/>
          <w:szCs w:val="22"/>
        </w:rPr>
      </w:pPr>
      <w:r w:rsidRPr="00D20D89">
        <w:rPr>
          <w:sz w:val="22"/>
          <w:szCs w:val="22"/>
        </w:rPr>
        <w:t>g) Prova de Regularidade (certidão) de Débitos Trabalhistas, conforme Lei 12.440/2011;</w:t>
      </w:r>
    </w:p>
    <w:p w14:paraId="0DC980E5" w14:textId="77777777" w:rsidR="00C7069C" w:rsidRPr="00D20D89" w:rsidRDefault="00C7069C" w:rsidP="00C7069C">
      <w:pPr>
        <w:jc w:val="both"/>
        <w:rPr>
          <w:sz w:val="22"/>
          <w:szCs w:val="22"/>
        </w:rPr>
      </w:pPr>
      <w:r w:rsidRPr="00D20D89">
        <w:rPr>
          <w:sz w:val="22"/>
          <w:szCs w:val="22"/>
        </w:rPr>
        <w:t xml:space="preserve">h) Certificado de Registro Cadastral emitido pela Secretaria Municipal de Administração, dispensado as Empresas que já estiverem cadastradas. </w:t>
      </w:r>
    </w:p>
    <w:p w14:paraId="06627FCD" w14:textId="77777777" w:rsidR="00C72F4F" w:rsidRPr="00D20D89" w:rsidRDefault="00C72F4F" w:rsidP="00561AE9">
      <w:pPr>
        <w:jc w:val="both"/>
        <w:rPr>
          <w:sz w:val="22"/>
          <w:szCs w:val="22"/>
        </w:rPr>
      </w:pPr>
    </w:p>
    <w:p w14:paraId="0BCD8E34" w14:textId="77777777" w:rsidR="00561AE9" w:rsidRPr="00D20D89" w:rsidRDefault="00561AE9" w:rsidP="00561AE9">
      <w:pPr>
        <w:jc w:val="both"/>
        <w:rPr>
          <w:b/>
          <w:sz w:val="22"/>
          <w:szCs w:val="22"/>
        </w:rPr>
      </w:pPr>
      <w:r w:rsidRPr="00D20D89">
        <w:rPr>
          <w:b/>
          <w:sz w:val="22"/>
          <w:szCs w:val="22"/>
        </w:rPr>
        <w:t>4.</w:t>
      </w:r>
      <w:r w:rsidR="00DB7606" w:rsidRPr="00D20D89">
        <w:rPr>
          <w:b/>
          <w:sz w:val="22"/>
          <w:szCs w:val="22"/>
        </w:rPr>
        <w:t>7</w:t>
      </w:r>
      <w:r w:rsidRPr="00D20D89">
        <w:rPr>
          <w:b/>
          <w:sz w:val="22"/>
          <w:szCs w:val="22"/>
        </w:rPr>
        <w:t xml:space="preserve"> – Qualificação econômico-financeira:</w:t>
      </w:r>
    </w:p>
    <w:p w14:paraId="67D5133E" w14:textId="77777777" w:rsidR="00C72F4F" w:rsidRPr="00D20D89" w:rsidRDefault="00C72F4F" w:rsidP="00561AE9">
      <w:pPr>
        <w:jc w:val="both"/>
        <w:rPr>
          <w:b/>
          <w:sz w:val="22"/>
          <w:szCs w:val="22"/>
        </w:rPr>
      </w:pPr>
    </w:p>
    <w:p w14:paraId="74500DC2" w14:textId="77777777" w:rsidR="00C72F4F" w:rsidRPr="00D20D89" w:rsidRDefault="00561AE9" w:rsidP="00561AE9">
      <w:pPr>
        <w:jc w:val="both"/>
        <w:rPr>
          <w:sz w:val="22"/>
          <w:szCs w:val="22"/>
        </w:rPr>
      </w:pPr>
      <w:r w:rsidRPr="00D20D89">
        <w:rPr>
          <w:sz w:val="22"/>
          <w:szCs w:val="22"/>
        </w:rPr>
        <w:t>a) Certidão Negativa de Falência ou Concordata expedida pelo distribuidor da sede da pessoa jurídica</w:t>
      </w:r>
      <w:r w:rsidR="004B1C2D" w:rsidRPr="00D20D89">
        <w:rPr>
          <w:sz w:val="22"/>
          <w:szCs w:val="22"/>
        </w:rPr>
        <w:t xml:space="preserve"> (sistema e-</w:t>
      </w:r>
      <w:proofErr w:type="spellStart"/>
      <w:r w:rsidR="004B1C2D" w:rsidRPr="00D20D89">
        <w:rPr>
          <w:sz w:val="22"/>
          <w:szCs w:val="22"/>
        </w:rPr>
        <w:t>proc</w:t>
      </w:r>
      <w:proofErr w:type="spellEnd"/>
      <w:r w:rsidR="004B1C2D" w:rsidRPr="00D20D89">
        <w:rPr>
          <w:sz w:val="22"/>
          <w:szCs w:val="22"/>
        </w:rPr>
        <w:t>/</w:t>
      </w:r>
      <w:proofErr w:type="spellStart"/>
      <w:r w:rsidR="004B1C2D" w:rsidRPr="00D20D89">
        <w:rPr>
          <w:sz w:val="22"/>
          <w:szCs w:val="22"/>
        </w:rPr>
        <w:t>saj</w:t>
      </w:r>
      <w:proofErr w:type="spellEnd"/>
      <w:r w:rsidR="004B1C2D" w:rsidRPr="00D20D89">
        <w:rPr>
          <w:sz w:val="22"/>
          <w:szCs w:val="22"/>
        </w:rPr>
        <w:t>)</w:t>
      </w:r>
      <w:r w:rsidRPr="00D20D89">
        <w:rPr>
          <w:sz w:val="22"/>
          <w:szCs w:val="22"/>
        </w:rPr>
        <w:t>, datada de até 60 (sessenta) dias da abertura desta Tomada de Preços;</w:t>
      </w:r>
    </w:p>
    <w:p w14:paraId="3E2CBC52" w14:textId="77777777" w:rsidR="00561AE9" w:rsidRPr="00D20D89" w:rsidRDefault="00561AE9" w:rsidP="00561AE9">
      <w:pPr>
        <w:jc w:val="both"/>
        <w:rPr>
          <w:sz w:val="22"/>
          <w:szCs w:val="22"/>
        </w:rPr>
      </w:pPr>
    </w:p>
    <w:p w14:paraId="55415E8B" w14:textId="77777777" w:rsidR="00561AE9" w:rsidRPr="00D20D89" w:rsidRDefault="00561AE9" w:rsidP="00561AE9">
      <w:pPr>
        <w:jc w:val="both"/>
        <w:rPr>
          <w:sz w:val="22"/>
          <w:szCs w:val="22"/>
        </w:rPr>
      </w:pPr>
      <w:r w:rsidRPr="00D20D89">
        <w:rPr>
          <w:sz w:val="22"/>
          <w:szCs w:val="22"/>
        </w:rPr>
        <w:t>4.</w:t>
      </w:r>
      <w:r w:rsidR="00DB7606" w:rsidRPr="00D20D89">
        <w:rPr>
          <w:sz w:val="22"/>
          <w:szCs w:val="22"/>
        </w:rPr>
        <w:t>8</w:t>
      </w:r>
      <w:r w:rsidRPr="00D20D89">
        <w:rPr>
          <w:sz w:val="22"/>
          <w:szCs w:val="22"/>
        </w:rPr>
        <w:t xml:space="preserve"> – Qualificação Técnica:</w:t>
      </w:r>
    </w:p>
    <w:p w14:paraId="47D4E2A5" w14:textId="77777777" w:rsidR="00561AE9" w:rsidRPr="00D20D89" w:rsidRDefault="00561AE9" w:rsidP="00561AE9">
      <w:pPr>
        <w:jc w:val="both"/>
        <w:rPr>
          <w:b/>
          <w:sz w:val="22"/>
          <w:szCs w:val="22"/>
        </w:rPr>
      </w:pPr>
      <w:r w:rsidRPr="00D20D89">
        <w:rPr>
          <w:b/>
          <w:sz w:val="22"/>
          <w:szCs w:val="22"/>
        </w:rPr>
        <w:t>a) Registro ou Inscrição, no Conselho Regional de Engenharia e Agronomia – CREA</w:t>
      </w:r>
      <w:r w:rsidR="008513A5" w:rsidRPr="00D20D89">
        <w:rPr>
          <w:b/>
          <w:sz w:val="22"/>
          <w:szCs w:val="22"/>
        </w:rPr>
        <w:t xml:space="preserve"> ou no Conselho de Arquitetura e Urbanismo - CAU</w:t>
      </w:r>
      <w:r w:rsidRPr="00D20D89">
        <w:rPr>
          <w:b/>
          <w:sz w:val="22"/>
          <w:szCs w:val="22"/>
        </w:rPr>
        <w:t>, do exercício vigente, sendo inválido o documento que não apresentar rigorosamente a situação atualizada da Empresa;</w:t>
      </w:r>
    </w:p>
    <w:p w14:paraId="4D07C036" w14:textId="77777777" w:rsidR="00561AE9" w:rsidRPr="00D20D89" w:rsidRDefault="00561AE9" w:rsidP="00561AE9">
      <w:pPr>
        <w:jc w:val="both"/>
        <w:rPr>
          <w:b/>
          <w:sz w:val="22"/>
          <w:szCs w:val="22"/>
        </w:rPr>
      </w:pPr>
      <w:r w:rsidRPr="00D20D89">
        <w:rPr>
          <w:b/>
          <w:sz w:val="22"/>
          <w:szCs w:val="22"/>
        </w:rPr>
        <w:lastRenderedPageBreak/>
        <w:t xml:space="preserve">b) prova de registro da empresa no Conselho Regional de Engenharia e Agronomia (CREA) ou no Conselho Regional de Arquitetura e Urbanismo (CAU) da região da sede da empresa. Para empresas não registradas no Estado, a Certidão de Registro deverá estar </w:t>
      </w:r>
      <w:proofErr w:type="spellStart"/>
      <w:r w:rsidRPr="00D20D89">
        <w:rPr>
          <w:b/>
          <w:sz w:val="22"/>
          <w:szCs w:val="22"/>
        </w:rPr>
        <w:t>vistada</w:t>
      </w:r>
      <w:proofErr w:type="spellEnd"/>
      <w:r w:rsidRPr="00D20D89">
        <w:rPr>
          <w:b/>
          <w:sz w:val="22"/>
          <w:szCs w:val="22"/>
        </w:rPr>
        <w:t xml:space="preserve"> pelo CREA/SC ou CAU/SC, conforme Resolução nº413/97 do Conselho Federal de Engenharia e Agronomia – CONFEA.</w:t>
      </w:r>
    </w:p>
    <w:p w14:paraId="3D65C384" w14:textId="77777777" w:rsidR="00B35444" w:rsidRPr="00D20D89" w:rsidRDefault="0086022D" w:rsidP="0086022D">
      <w:pPr>
        <w:jc w:val="both"/>
        <w:rPr>
          <w:b/>
          <w:sz w:val="22"/>
          <w:szCs w:val="22"/>
        </w:rPr>
      </w:pPr>
      <w:r w:rsidRPr="00D20D89">
        <w:rPr>
          <w:b/>
          <w:sz w:val="22"/>
          <w:szCs w:val="22"/>
        </w:rPr>
        <w:t>c) No mínimo um atestado de capacidade técnica em nome da empres</w:t>
      </w:r>
      <w:r w:rsidR="00CA3CD5" w:rsidRPr="00D20D89">
        <w:rPr>
          <w:b/>
          <w:sz w:val="22"/>
          <w:szCs w:val="22"/>
        </w:rPr>
        <w:t>a ou de seu responsável técnico</w:t>
      </w:r>
      <w:r w:rsidRPr="00D20D89">
        <w:rPr>
          <w:b/>
          <w:sz w:val="22"/>
          <w:szCs w:val="22"/>
        </w:rPr>
        <w:t>.</w:t>
      </w:r>
    </w:p>
    <w:p w14:paraId="040A6803" w14:textId="77777777" w:rsidR="00561AE9" w:rsidRPr="00D20D89" w:rsidRDefault="00561AE9" w:rsidP="00561AE9">
      <w:pPr>
        <w:jc w:val="both"/>
        <w:rPr>
          <w:b/>
          <w:sz w:val="22"/>
          <w:szCs w:val="22"/>
        </w:rPr>
      </w:pPr>
    </w:p>
    <w:p w14:paraId="1E44F264" w14:textId="77777777" w:rsidR="00561AE9" w:rsidRPr="00D20D89" w:rsidRDefault="00561AE9" w:rsidP="00561AE9">
      <w:pPr>
        <w:jc w:val="both"/>
        <w:rPr>
          <w:sz w:val="22"/>
          <w:szCs w:val="22"/>
        </w:rPr>
      </w:pPr>
      <w:r w:rsidRPr="00D20D89">
        <w:rPr>
          <w:sz w:val="22"/>
          <w:szCs w:val="22"/>
        </w:rPr>
        <w:t>4.</w:t>
      </w:r>
      <w:r w:rsidR="00DB7606" w:rsidRPr="00D20D89">
        <w:rPr>
          <w:sz w:val="22"/>
          <w:szCs w:val="22"/>
        </w:rPr>
        <w:t>8</w:t>
      </w:r>
      <w:r w:rsidR="00C72F4F" w:rsidRPr="00D20D89">
        <w:rPr>
          <w:sz w:val="22"/>
          <w:szCs w:val="22"/>
        </w:rPr>
        <w:t>.</w:t>
      </w:r>
      <w:r w:rsidRPr="00D20D89">
        <w:rPr>
          <w:sz w:val="22"/>
          <w:szCs w:val="22"/>
        </w:rPr>
        <w:t xml:space="preserve">1 – Caso a empresa licitante seja isenta de algum documento exigido no presente Edital, deve a mesma fazer prova à exigência, dentro do envelope, através de declaração do órgão expedidor do aludido documento. </w:t>
      </w:r>
    </w:p>
    <w:p w14:paraId="56139BC0" w14:textId="77777777" w:rsidR="00C72F4F" w:rsidRPr="00D20D89" w:rsidRDefault="00C72F4F" w:rsidP="00561AE9">
      <w:pPr>
        <w:jc w:val="both"/>
        <w:rPr>
          <w:sz w:val="22"/>
          <w:szCs w:val="22"/>
        </w:rPr>
      </w:pPr>
    </w:p>
    <w:p w14:paraId="494B0225" w14:textId="77777777" w:rsidR="00C72F4F" w:rsidRPr="00D20D89" w:rsidRDefault="00561AE9" w:rsidP="00561AE9">
      <w:pPr>
        <w:jc w:val="both"/>
        <w:rPr>
          <w:b/>
          <w:sz w:val="22"/>
          <w:szCs w:val="22"/>
        </w:rPr>
      </w:pPr>
      <w:r w:rsidRPr="00D20D89">
        <w:rPr>
          <w:b/>
          <w:sz w:val="22"/>
          <w:szCs w:val="22"/>
        </w:rPr>
        <w:t xml:space="preserve">5. ENVELOPE Nº 002 – PROPOSTA DE PREÇOS </w:t>
      </w:r>
    </w:p>
    <w:p w14:paraId="5D9E26C6" w14:textId="77777777" w:rsidR="00C72F4F" w:rsidRPr="00D20D89" w:rsidRDefault="00561AE9" w:rsidP="00561AE9">
      <w:pPr>
        <w:jc w:val="both"/>
        <w:rPr>
          <w:sz w:val="22"/>
          <w:szCs w:val="22"/>
        </w:rPr>
      </w:pPr>
      <w:r w:rsidRPr="00D20D89">
        <w:rPr>
          <w:sz w:val="22"/>
          <w:szCs w:val="22"/>
        </w:rPr>
        <w:t>5.1 – No Envelope nº 002 deverá conter a Carta Proposta, sem emendas, rasuras ou entrelinhas, apresentada conforme modelo Anexo IV, obedecendo, ao que se segue, sob pena de desclassificação:</w:t>
      </w:r>
    </w:p>
    <w:p w14:paraId="174251E6" w14:textId="77777777" w:rsidR="00C72F4F" w:rsidRPr="00D20D89" w:rsidRDefault="00C72F4F" w:rsidP="00C72F4F">
      <w:pPr>
        <w:jc w:val="both"/>
        <w:rPr>
          <w:sz w:val="22"/>
          <w:szCs w:val="22"/>
        </w:rPr>
      </w:pPr>
      <w:r w:rsidRPr="00D20D89">
        <w:rPr>
          <w:sz w:val="22"/>
          <w:szCs w:val="22"/>
        </w:rPr>
        <w:t>a) Preço Global em algarismo e por extenso, para execução do objeto desta licitação, observando as especificações técnicas, planilha orçamentária e demais condições previstas neste Edital e seus anexos.</w:t>
      </w:r>
    </w:p>
    <w:p w14:paraId="664CA178" w14:textId="77777777" w:rsidR="00C72F4F" w:rsidRPr="00D20D89" w:rsidRDefault="00C72F4F" w:rsidP="00C72F4F">
      <w:pPr>
        <w:jc w:val="both"/>
        <w:rPr>
          <w:sz w:val="22"/>
          <w:szCs w:val="22"/>
        </w:rPr>
      </w:pPr>
      <w:r w:rsidRPr="00D20D89">
        <w:rPr>
          <w:sz w:val="22"/>
          <w:szCs w:val="22"/>
        </w:rPr>
        <w:t>Em caso de divergência entre o preço expresso em algarismo e o por extenso, será levado em consideração o preço do último;</w:t>
      </w:r>
    </w:p>
    <w:p w14:paraId="24DB6C49" w14:textId="77777777" w:rsidR="00C72F4F" w:rsidRPr="00D20D89" w:rsidRDefault="00C72F4F" w:rsidP="00C72F4F">
      <w:pPr>
        <w:jc w:val="both"/>
        <w:rPr>
          <w:sz w:val="22"/>
          <w:szCs w:val="22"/>
        </w:rPr>
      </w:pPr>
      <w:r w:rsidRPr="00D20D89">
        <w:rPr>
          <w:sz w:val="22"/>
          <w:szCs w:val="22"/>
        </w:rPr>
        <w:t>b) Planilha orçamentária assinada pelo representante legal da proponente e pelo responsável técnico, com especificações unidades e quantidades, em que constarão todos os preços unitários e totais, incluindo todas as despesas diretas e indiretas correspondentes, bem como o preço total para execução das obras objetivadas com valores monetários em reais, por item, respeitada a Planilha Orçamentária à disposição no Setor de Compras;</w:t>
      </w:r>
    </w:p>
    <w:p w14:paraId="10D5F162" w14:textId="77777777" w:rsidR="00C72F4F" w:rsidRPr="00D20D89" w:rsidRDefault="00C72F4F" w:rsidP="00C72F4F">
      <w:pPr>
        <w:jc w:val="both"/>
        <w:rPr>
          <w:sz w:val="22"/>
          <w:szCs w:val="22"/>
        </w:rPr>
      </w:pPr>
      <w:r w:rsidRPr="00D20D89">
        <w:rPr>
          <w:sz w:val="22"/>
          <w:szCs w:val="22"/>
        </w:rPr>
        <w:t>c) Composição dos Custos Unitários de acordo com o especificado na Planilha Orçamentária, devendo constar o seguinte: discriminação de todos os insumos, coeficientes unitários e preços unitários desses insumos, preços totais e preço final unitário;</w:t>
      </w:r>
    </w:p>
    <w:p w14:paraId="7A99ED4D" w14:textId="77777777" w:rsidR="00C72F4F" w:rsidRPr="00D20D89" w:rsidRDefault="00C72F4F" w:rsidP="00C72F4F">
      <w:pPr>
        <w:jc w:val="both"/>
        <w:rPr>
          <w:sz w:val="22"/>
          <w:szCs w:val="22"/>
        </w:rPr>
      </w:pPr>
      <w:r w:rsidRPr="00D20D89">
        <w:rPr>
          <w:sz w:val="22"/>
          <w:szCs w:val="22"/>
        </w:rPr>
        <w:t xml:space="preserve">d) Composição da taxa BDI (Bonificação e Despesas Indiretas), discriminada conforme, sendo vetada a inclusão de Contribuição Social Sobre Lucro Líquido – CSLL e Imposto de Renda de Pessoa Jurídica, nesta composição e Composição de Encargos Sociais; </w:t>
      </w:r>
    </w:p>
    <w:p w14:paraId="7E31A5B8" w14:textId="77777777" w:rsidR="00C72F4F" w:rsidRPr="00D20D89" w:rsidRDefault="00C72F4F" w:rsidP="00C72F4F">
      <w:pPr>
        <w:jc w:val="both"/>
        <w:rPr>
          <w:sz w:val="22"/>
          <w:szCs w:val="22"/>
        </w:rPr>
      </w:pPr>
      <w:r w:rsidRPr="00D20D89">
        <w:rPr>
          <w:sz w:val="22"/>
          <w:szCs w:val="22"/>
        </w:rPr>
        <w:t xml:space="preserve">e) Cronograma físico-financeiro da obra, cujo prazo de execução e valor total da obra deverá ser coincidente com a proposta apresentada. </w:t>
      </w:r>
    </w:p>
    <w:p w14:paraId="51AF82B2" w14:textId="77777777" w:rsidR="00C72F4F" w:rsidRPr="00D20D89" w:rsidRDefault="00C72F4F" w:rsidP="00C72F4F">
      <w:pPr>
        <w:jc w:val="both"/>
        <w:rPr>
          <w:sz w:val="22"/>
          <w:szCs w:val="22"/>
        </w:rPr>
      </w:pPr>
      <w:r w:rsidRPr="00D20D89">
        <w:rPr>
          <w:sz w:val="22"/>
          <w:szCs w:val="22"/>
        </w:rPr>
        <w:t>5.2 – As propostas terão validade não inferior a 60 (sessenta) meses contados da data de abertura da licitação.</w:t>
      </w:r>
    </w:p>
    <w:p w14:paraId="5535D46F" w14:textId="77777777" w:rsidR="00C72F4F" w:rsidRPr="00D20D89" w:rsidRDefault="00C72F4F" w:rsidP="00C72F4F">
      <w:pPr>
        <w:jc w:val="both"/>
        <w:rPr>
          <w:sz w:val="22"/>
          <w:szCs w:val="22"/>
        </w:rPr>
      </w:pPr>
      <w:r w:rsidRPr="00D20D89">
        <w:rPr>
          <w:sz w:val="22"/>
          <w:szCs w:val="22"/>
        </w:rPr>
        <w:t>5.3 – O preço global de cada item compreende ainda todas as despesas necessárias à perfeita realização dos serviços, cobrindo todos os custos de mão de obra, encargos sociais e fiscais, despesas diretas e indiretas, bem como aquelas indispensáveis para proporcionar e manter a higiene e segurança dos trabalhos;</w:t>
      </w:r>
    </w:p>
    <w:p w14:paraId="0D238423" w14:textId="77777777" w:rsidR="00C72F4F" w:rsidRPr="00D20D89" w:rsidRDefault="00C72F4F" w:rsidP="00C72F4F">
      <w:pPr>
        <w:jc w:val="both"/>
        <w:rPr>
          <w:sz w:val="22"/>
          <w:szCs w:val="22"/>
        </w:rPr>
      </w:pPr>
      <w:r w:rsidRPr="00D20D89">
        <w:rPr>
          <w:sz w:val="22"/>
          <w:szCs w:val="22"/>
        </w:rPr>
        <w:t>5.4 – O prazo de execu</w:t>
      </w:r>
      <w:r w:rsidR="0020232D" w:rsidRPr="00D20D89">
        <w:rPr>
          <w:sz w:val="22"/>
          <w:szCs w:val="22"/>
        </w:rPr>
        <w:t>ção da obra será de no máximo 9</w:t>
      </w:r>
      <w:r w:rsidRPr="00D20D89">
        <w:rPr>
          <w:sz w:val="22"/>
          <w:szCs w:val="22"/>
        </w:rPr>
        <w:t>0 (</w:t>
      </w:r>
      <w:r w:rsidR="0020232D" w:rsidRPr="00D20D89">
        <w:rPr>
          <w:sz w:val="22"/>
          <w:szCs w:val="22"/>
        </w:rPr>
        <w:t>noventa</w:t>
      </w:r>
      <w:r w:rsidRPr="00D20D89">
        <w:rPr>
          <w:sz w:val="22"/>
          <w:szCs w:val="22"/>
        </w:rPr>
        <w:t>) dias corridos, contados da emissão da Ordem de Serviço.</w:t>
      </w:r>
    </w:p>
    <w:p w14:paraId="2690F614" w14:textId="77777777" w:rsidR="00561AE9" w:rsidRPr="00D20D89" w:rsidRDefault="00C72F4F" w:rsidP="00C72F4F">
      <w:pPr>
        <w:jc w:val="both"/>
        <w:rPr>
          <w:sz w:val="22"/>
          <w:szCs w:val="22"/>
        </w:rPr>
      </w:pPr>
      <w:r w:rsidRPr="00D20D89">
        <w:rPr>
          <w:sz w:val="22"/>
          <w:szCs w:val="22"/>
        </w:rPr>
        <w:t>5.5 – A documentação deverá ser apresentada em original ou cópia por qualquer processo de autenticação, sendo vedada a inclusão posterior de documento ou informação que deveria constar originalmente da documentação.</w:t>
      </w:r>
      <w:r w:rsidR="00561AE9" w:rsidRPr="00D20D89">
        <w:rPr>
          <w:sz w:val="22"/>
          <w:szCs w:val="22"/>
        </w:rPr>
        <w:cr/>
      </w:r>
    </w:p>
    <w:p w14:paraId="223D1C0F" w14:textId="77777777" w:rsidR="00561AE9" w:rsidRPr="00D20D89" w:rsidRDefault="00561AE9" w:rsidP="00561AE9">
      <w:pPr>
        <w:jc w:val="both"/>
        <w:rPr>
          <w:b/>
          <w:sz w:val="22"/>
          <w:szCs w:val="22"/>
        </w:rPr>
      </w:pPr>
      <w:r w:rsidRPr="00D20D89">
        <w:rPr>
          <w:sz w:val="22"/>
          <w:szCs w:val="22"/>
        </w:rPr>
        <w:t xml:space="preserve"> </w:t>
      </w:r>
      <w:r w:rsidRPr="00D20D89">
        <w:rPr>
          <w:b/>
          <w:sz w:val="22"/>
          <w:szCs w:val="22"/>
        </w:rPr>
        <w:t>6. PRAZOS E CONDIÇÕES PARA ASSINATURA DO CONTRATO</w:t>
      </w:r>
    </w:p>
    <w:p w14:paraId="1D6A272B" w14:textId="77777777" w:rsidR="00C72F4F" w:rsidRPr="00D20D89" w:rsidRDefault="00C72F4F" w:rsidP="00561AE9">
      <w:pPr>
        <w:jc w:val="both"/>
        <w:rPr>
          <w:sz w:val="22"/>
          <w:szCs w:val="22"/>
        </w:rPr>
      </w:pPr>
    </w:p>
    <w:p w14:paraId="0C6D6D8C" w14:textId="77777777" w:rsidR="00561AE9" w:rsidRPr="00D20D89" w:rsidRDefault="00561AE9" w:rsidP="00561AE9">
      <w:pPr>
        <w:jc w:val="both"/>
        <w:rPr>
          <w:sz w:val="22"/>
          <w:szCs w:val="22"/>
        </w:rPr>
      </w:pPr>
      <w:r w:rsidRPr="00D20D89">
        <w:rPr>
          <w:sz w:val="22"/>
          <w:szCs w:val="22"/>
        </w:rPr>
        <w:t xml:space="preserve">6.1 – Homologada a licitação e após o decurso do prazo para a interposição dos recursos e suas respectivas decisões, será a proponente vencedora convocada para assinar o Contrato, o que deverá fazer no prazo de 03 (três) dias úteis, podendo este prazo ser prorrogado, por igual período, </w:t>
      </w:r>
      <w:r w:rsidRPr="00D20D89">
        <w:rPr>
          <w:sz w:val="22"/>
          <w:szCs w:val="22"/>
        </w:rPr>
        <w:lastRenderedPageBreak/>
        <w:t>nos termos do Artigo 64, § 1º da Lei 8.666/93.</w:t>
      </w:r>
      <w:r w:rsidRPr="00D20D89">
        <w:rPr>
          <w:sz w:val="22"/>
          <w:szCs w:val="22"/>
        </w:rPr>
        <w:cr/>
        <w:t xml:space="preserve"> 6.2 – </w:t>
      </w:r>
      <w:r w:rsidRPr="00D20D89">
        <w:rPr>
          <w:b/>
          <w:sz w:val="22"/>
          <w:szCs w:val="22"/>
        </w:rPr>
        <w:t>O início dos serviços deverá se dar imediatamente após o recebimento da Ordem de Serviço pela proponente vencedora, expedida pela Secretaria Municipal de Administração, após o empenho do Contrato e apresentação pela empresa da ART (Anotação de Responsabilidade Técnica) do Contrato expedida pelo CREA</w:t>
      </w:r>
      <w:r w:rsidR="008513A5" w:rsidRPr="00D20D89">
        <w:rPr>
          <w:b/>
          <w:sz w:val="22"/>
          <w:szCs w:val="22"/>
        </w:rPr>
        <w:t xml:space="preserve"> ou Conselho Regional de Engenharia e Agronomia – CREA ou no Conselho de Arquitetura e Urbanismo - CAU</w:t>
      </w:r>
    </w:p>
    <w:p w14:paraId="5D104DED" w14:textId="77777777" w:rsidR="00561AE9" w:rsidRPr="00D20D89" w:rsidRDefault="00561AE9" w:rsidP="00561AE9">
      <w:pPr>
        <w:jc w:val="both"/>
        <w:rPr>
          <w:sz w:val="22"/>
          <w:szCs w:val="22"/>
        </w:rPr>
      </w:pPr>
      <w:r w:rsidRPr="00D20D89">
        <w:rPr>
          <w:sz w:val="22"/>
          <w:szCs w:val="22"/>
        </w:rPr>
        <w:t>6.3 – A fiscalização fornecerá, junto com a Ordem de Serviço, todos os elementos indispensáveis ao início das obras, principalmente a documentação técnica e os dados para locação.</w:t>
      </w:r>
    </w:p>
    <w:p w14:paraId="558A7488" w14:textId="77777777" w:rsidR="00561AE9" w:rsidRPr="00D20D89" w:rsidRDefault="00561AE9" w:rsidP="00561AE9">
      <w:pPr>
        <w:jc w:val="both"/>
        <w:rPr>
          <w:sz w:val="22"/>
          <w:szCs w:val="22"/>
        </w:rPr>
      </w:pPr>
      <w:r w:rsidRPr="00D20D89">
        <w:rPr>
          <w:sz w:val="22"/>
          <w:szCs w:val="22"/>
        </w:rPr>
        <w:t>6.4 – A proponente vencedora, julgando insuficientes os elementos fornecidos, deverá solicitar por escrito, explicações e novos dados, dentro do prazo de até 8 (oito) dias, contados do recebimento dos elementos da fiscalização. Nesse caso, o prazo de execução será contado à partir da data de recebimento dos esclarecimentos solicitados, se os mesmos impedirem o início dos serviços 6.5 – O prazo total para Execução das Obras fica fixado em 60 (sessenta) dias corridos, contados à partir do 8º. dia da data de recebimento da Ordem de Serviço pela CONTRATADA, excluindo-se o do vencimento, podendo ser suspenso mediante justificativa devidamente fundamentada emitida pelo titular da Administração, caso ocorra qualquer das hipóteses previstas no §1º, do artigo 57, da lei 8.666/93. Somente se iniciam ou vencem os prazos estabelecidos em dia de expediente no órgão CONTRATANTE.</w:t>
      </w:r>
    </w:p>
    <w:p w14:paraId="3BA573C7" w14:textId="77777777" w:rsidR="00561AE9" w:rsidRPr="00D20D89" w:rsidRDefault="00561AE9" w:rsidP="00561AE9">
      <w:pPr>
        <w:jc w:val="both"/>
        <w:rPr>
          <w:sz w:val="22"/>
          <w:szCs w:val="22"/>
        </w:rPr>
      </w:pPr>
      <w:r w:rsidRPr="00D20D89">
        <w:rPr>
          <w:sz w:val="22"/>
          <w:szCs w:val="22"/>
        </w:rPr>
        <w:t>6.6 – A prorrogação do Contrato será permitida desde que ocorrida uma das hipóteses previstas no Artigo 57 § 1°da Lei 8.666/93, com as devidas justificativas por escrito.</w:t>
      </w:r>
    </w:p>
    <w:p w14:paraId="5557621F" w14:textId="77777777" w:rsidR="00561AE9" w:rsidRPr="00D20D89" w:rsidRDefault="00561AE9" w:rsidP="00561AE9">
      <w:pPr>
        <w:jc w:val="both"/>
        <w:rPr>
          <w:sz w:val="22"/>
          <w:szCs w:val="22"/>
        </w:rPr>
      </w:pPr>
    </w:p>
    <w:p w14:paraId="145C2E62" w14:textId="77777777" w:rsidR="00561AE9" w:rsidRPr="00D20D89" w:rsidRDefault="00561AE9" w:rsidP="00561AE9">
      <w:pPr>
        <w:jc w:val="both"/>
        <w:rPr>
          <w:b/>
          <w:sz w:val="22"/>
          <w:szCs w:val="22"/>
        </w:rPr>
      </w:pPr>
      <w:r w:rsidRPr="00D20D89">
        <w:rPr>
          <w:b/>
          <w:sz w:val="22"/>
          <w:szCs w:val="22"/>
        </w:rPr>
        <w:t>CONDIÇÕES GERAIS</w:t>
      </w:r>
    </w:p>
    <w:p w14:paraId="2F6C2764" w14:textId="77777777" w:rsidR="00C72F4F" w:rsidRPr="00D20D89" w:rsidRDefault="00C72F4F" w:rsidP="00561AE9">
      <w:pPr>
        <w:jc w:val="both"/>
        <w:rPr>
          <w:b/>
          <w:sz w:val="22"/>
          <w:szCs w:val="22"/>
        </w:rPr>
      </w:pPr>
    </w:p>
    <w:p w14:paraId="632FED3C" w14:textId="77777777" w:rsidR="00561AE9" w:rsidRPr="00D20D89" w:rsidRDefault="00561AE9" w:rsidP="00561AE9">
      <w:pPr>
        <w:jc w:val="both"/>
        <w:rPr>
          <w:b/>
          <w:sz w:val="22"/>
          <w:szCs w:val="22"/>
        </w:rPr>
      </w:pPr>
      <w:r w:rsidRPr="00D20D89">
        <w:rPr>
          <w:b/>
          <w:sz w:val="22"/>
          <w:szCs w:val="22"/>
        </w:rPr>
        <w:t>7. CONDIÇÕES GERAIS DE PARTICIPAÇÃO</w:t>
      </w:r>
    </w:p>
    <w:p w14:paraId="40AD02B2" w14:textId="77777777" w:rsidR="00561AE9" w:rsidRPr="00D20D89" w:rsidRDefault="00561AE9" w:rsidP="00561AE9">
      <w:pPr>
        <w:jc w:val="both"/>
        <w:rPr>
          <w:sz w:val="22"/>
          <w:szCs w:val="22"/>
        </w:rPr>
      </w:pPr>
      <w:r w:rsidRPr="00D20D89">
        <w:rPr>
          <w:sz w:val="22"/>
          <w:szCs w:val="22"/>
        </w:rPr>
        <w:t>7.1 – Somente poderão participar desta Licitação as empresas que atenderem todas as exigências contidas neste Edital e seus anexos, além das disposições legais, independentemente de transcrição e que desenvolvam as atividades objeto desta licitação.</w:t>
      </w:r>
    </w:p>
    <w:p w14:paraId="484D2FB8" w14:textId="77777777" w:rsidR="00561AE9" w:rsidRPr="00D20D89" w:rsidRDefault="00561AE9" w:rsidP="00561AE9">
      <w:pPr>
        <w:jc w:val="both"/>
        <w:rPr>
          <w:sz w:val="22"/>
          <w:szCs w:val="22"/>
        </w:rPr>
      </w:pPr>
      <w:r w:rsidRPr="00D20D89">
        <w:rPr>
          <w:sz w:val="22"/>
          <w:szCs w:val="22"/>
        </w:rPr>
        <w:t>7.2 – Não será admitida a participação nesta licitação de empresas:</w:t>
      </w:r>
    </w:p>
    <w:p w14:paraId="542C8381" w14:textId="77777777" w:rsidR="00561AE9" w:rsidRPr="00D20D89" w:rsidRDefault="00561AE9" w:rsidP="00561AE9">
      <w:pPr>
        <w:jc w:val="both"/>
        <w:rPr>
          <w:sz w:val="22"/>
          <w:szCs w:val="22"/>
        </w:rPr>
      </w:pPr>
      <w:r w:rsidRPr="00D20D89">
        <w:rPr>
          <w:sz w:val="22"/>
          <w:szCs w:val="22"/>
        </w:rPr>
        <w:t>a) que estejam cumprindo pena de suspensão temporária de participação em licitação e/ou impedimento de contratar com a Administração Pública Municipal;</w:t>
      </w:r>
    </w:p>
    <w:p w14:paraId="4ABDC7A6" w14:textId="77777777" w:rsidR="00561AE9" w:rsidRPr="00D20D89" w:rsidRDefault="00561AE9" w:rsidP="00561AE9">
      <w:pPr>
        <w:jc w:val="both"/>
        <w:rPr>
          <w:sz w:val="22"/>
          <w:szCs w:val="22"/>
        </w:rPr>
      </w:pPr>
      <w:r w:rsidRPr="00D20D89">
        <w:rPr>
          <w:sz w:val="22"/>
          <w:szCs w:val="22"/>
        </w:rPr>
        <w:t>b) que tenham sido declaradas inidôneas para licitar ou contratar com qualquer órgão público;</w:t>
      </w:r>
    </w:p>
    <w:p w14:paraId="6DA118B3" w14:textId="77777777" w:rsidR="00561AE9" w:rsidRPr="00D20D89" w:rsidRDefault="00561AE9" w:rsidP="00561AE9">
      <w:pPr>
        <w:jc w:val="both"/>
        <w:rPr>
          <w:sz w:val="22"/>
          <w:szCs w:val="22"/>
        </w:rPr>
      </w:pPr>
      <w:r w:rsidRPr="00D20D89">
        <w:rPr>
          <w:sz w:val="22"/>
          <w:szCs w:val="22"/>
        </w:rPr>
        <w:t xml:space="preserve">c) que estejam sob falência, concordata, dissolução ou liquidação; </w:t>
      </w:r>
    </w:p>
    <w:p w14:paraId="583D6C5C" w14:textId="77777777" w:rsidR="00561AE9" w:rsidRPr="00D20D89" w:rsidRDefault="00561AE9" w:rsidP="00561AE9">
      <w:pPr>
        <w:jc w:val="both"/>
        <w:rPr>
          <w:sz w:val="22"/>
          <w:szCs w:val="22"/>
        </w:rPr>
      </w:pPr>
      <w:r w:rsidRPr="00D20D89">
        <w:rPr>
          <w:sz w:val="22"/>
          <w:szCs w:val="22"/>
        </w:rPr>
        <w:t>d) que se subsumem nas disposições do Artigo 9º e inciso V do Artigo 27 da lei nº. 8.666/93;</w:t>
      </w:r>
    </w:p>
    <w:p w14:paraId="4772DD76" w14:textId="77777777" w:rsidR="00561AE9" w:rsidRPr="00D20D89" w:rsidRDefault="00561AE9" w:rsidP="00561AE9">
      <w:pPr>
        <w:jc w:val="both"/>
        <w:rPr>
          <w:sz w:val="22"/>
          <w:szCs w:val="22"/>
        </w:rPr>
      </w:pPr>
      <w:r w:rsidRPr="00D20D89">
        <w:rPr>
          <w:sz w:val="22"/>
          <w:szCs w:val="22"/>
        </w:rPr>
        <w:t>e) em consórcio.</w:t>
      </w:r>
    </w:p>
    <w:p w14:paraId="1CA6E21E" w14:textId="77777777" w:rsidR="00561AE9" w:rsidRPr="00D20D89" w:rsidRDefault="00561AE9" w:rsidP="00561AE9">
      <w:pPr>
        <w:jc w:val="both"/>
        <w:rPr>
          <w:sz w:val="22"/>
          <w:szCs w:val="22"/>
        </w:rPr>
      </w:pPr>
      <w:r w:rsidRPr="00D20D89">
        <w:rPr>
          <w:sz w:val="22"/>
          <w:szCs w:val="22"/>
        </w:rPr>
        <w:t xml:space="preserve">7.3 – Os documentos poderão ser apresentados em original ou por qualquer processo de cópia autenticada por tabelião de nota ou por membro da Comissão Municipal de Licitação. </w:t>
      </w:r>
    </w:p>
    <w:p w14:paraId="493D621A" w14:textId="77777777" w:rsidR="00561AE9" w:rsidRPr="00D20D89" w:rsidRDefault="00561AE9" w:rsidP="00561AE9">
      <w:pPr>
        <w:jc w:val="both"/>
        <w:rPr>
          <w:sz w:val="22"/>
          <w:szCs w:val="22"/>
        </w:rPr>
      </w:pPr>
      <w:r w:rsidRPr="00D20D89">
        <w:rPr>
          <w:sz w:val="22"/>
          <w:szCs w:val="22"/>
        </w:rPr>
        <w:t>7.4 – Não será realizado por esta Coordenadoria Executiva de Licitação autenticação de documentação baseada em cópia autenticada, devendo para tanto, ser apresentado documento original.</w:t>
      </w:r>
    </w:p>
    <w:p w14:paraId="52E96B0B" w14:textId="77777777" w:rsidR="00561AE9" w:rsidRPr="00D20D89" w:rsidRDefault="00561AE9" w:rsidP="00561AE9">
      <w:pPr>
        <w:jc w:val="both"/>
        <w:rPr>
          <w:sz w:val="22"/>
          <w:szCs w:val="22"/>
        </w:rPr>
      </w:pPr>
      <w:r w:rsidRPr="00D20D89">
        <w:rPr>
          <w:sz w:val="22"/>
          <w:szCs w:val="22"/>
        </w:rPr>
        <w:t>7.5 – Quanto às certidões retiradas por meio eletrônico, não será permitido cópia autenticada, devendo ser apresentado documento original.</w:t>
      </w:r>
    </w:p>
    <w:p w14:paraId="5FBC588A" w14:textId="77777777" w:rsidR="0020232D" w:rsidRPr="00D20D89" w:rsidRDefault="0020232D" w:rsidP="00561AE9">
      <w:pPr>
        <w:jc w:val="both"/>
        <w:rPr>
          <w:sz w:val="22"/>
          <w:szCs w:val="22"/>
        </w:rPr>
      </w:pPr>
    </w:p>
    <w:p w14:paraId="579D9447" w14:textId="77777777" w:rsidR="00561AE9" w:rsidRPr="00D20D89" w:rsidRDefault="00561AE9" w:rsidP="00561AE9">
      <w:pPr>
        <w:jc w:val="both"/>
        <w:rPr>
          <w:b/>
          <w:sz w:val="22"/>
          <w:szCs w:val="22"/>
        </w:rPr>
      </w:pPr>
      <w:r w:rsidRPr="00D20D89">
        <w:rPr>
          <w:b/>
          <w:sz w:val="22"/>
          <w:szCs w:val="22"/>
        </w:rPr>
        <w:t>8. BENEFÍCIOS DA LEI COMPLEMENTAR 123/2006</w:t>
      </w:r>
    </w:p>
    <w:p w14:paraId="534E4215" w14:textId="77777777" w:rsidR="00561AE9" w:rsidRPr="00D20D89" w:rsidRDefault="00561AE9" w:rsidP="00561AE9">
      <w:pPr>
        <w:jc w:val="both"/>
        <w:rPr>
          <w:sz w:val="22"/>
          <w:szCs w:val="22"/>
        </w:rPr>
      </w:pPr>
      <w:r w:rsidRPr="00D20D89">
        <w:rPr>
          <w:sz w:val="22"/>
          <w:szCs w:val="22"/>
        </w:rPr>
        <w:t>8.1 – Os licitantes que invocarem a condição de microempresas ou empresas de pequeno porte para fins de exercício de quaisquer dos benefícios previstos na Lei Complementar 123/2006, deverão apresentar no Envelope</w:t>
      </w:r>
    </w:p>
    <w:p w14:paraId="7C49F4BE" w14:textId="77777777" w:rsidR="00561AE9" w:rsidRPr="00D20D89" w:rsidRDefault="00561AE9" w:rsidP="00561AE9">
      <w:pPr>
        <w:jc w:val="both"/>
        <w:rPr>
          <w:sz w:val="22"/>
          <w:szCs w:val="22"/>
        </w:rPr>
      </w:pPr>
      <w:r w:rsidRPr="00D20D89">
        <w:rPr>
          <w:sz w:val="22"/>
          <w:szCs w:val="22"/>
        </w:rPr>
        <w:t>nº. 001 – HABILITAÇÃO, os seguintes documentos:</w:t>
      </w:r>
    </w:p>
    <w:p w14:paraId="3C3F2A6A" w14:textId="77777777" w:rsidR="00561AE9" w:rsidRPr="00D20D89" w:rsidRDefault="00561AE9" w:rsidP="00561AE9">
      <w:pPr>
        <w:jc w:val="both"/>
        <w:rPr>
          <w:sz w:val="22"/>
          <w:szCs w:val="22"/>
        </w:rPr>
      </w:pPr>
      <w:r w:rsidRPr="00D20D89">
        <w:rPr>
          <w:sz w:val="22"/>
          <w:szCs w:val="22"/>
        </w:rPr>
        <w:t>a) declaração de que não está incursa em nenhuma das vedações do art. 3º. § 4º. da Lei Complementar nº. 123/2006, conforme Anexo VII;</w:t>
      </w:r>
    </w:p>
    <w:p w14:paraId="5E4AF50E" w14:textId="77777777" w:rsidR="00561AE9" w:rsidRPr="00D20D89" w:rsidRDefault="00561AE9" w:rsidP="00561AE9">
      <w:pPr>
        <w:jc w:val="both"/>
        <w:rPr>
          <w:sz w:val="22"/>
          <w:szCs w:val="22"/>
        </w:rPr>
      </w:pPr>
      <w:r w:rsidRPr="00D20D89">
        <w:rPr>
          <w:sz w:val="22"/>
          <w:szCs w:val="22"/>
        </w:rPr>
        <w:t xml:space="preserve">b) certidão expedida no presente exercício pelo Órgão competente, a saber: Registro de Empresas Mercantis (Junta Comercial) ou Registro Civil de Pessoas Jurídicas (Cartório), conforme o caso, </w:t>
      </w:r>
      <w:r w:rsidRPr="00D20D89">
        <w:rPr>
          <w:sz w:val="22"/>
          <w:szCs w:val="22"/>
        </w:rPr>
        <w:lastRenderedPageBreak/>
        <w:t>do local onde a pessoa jurídica tenha sido registrada, atestando que a empresa se enquadra na condição de Microempresa ou Empresa de Pequeno Porte, na forma do artigo 3º. da Lei Complementar 123/2006.</w:t>
      </w:r>
    </w:p>
    <w:p w14:paraId="7CA7FE09" w14:textId="77777777" w:rsidR="00561AE9" w:rsidRPr="00D20D89" w:rsidRDefault="00561AE9" w:rsidP="00561AE9">
      <w:pPr>
        <w:jc w:val="both"/>
        <w:rPr>
          <w:sz w:val="22"/>
          <w:szCs w:val="22"/>
        </w:rPr>
      </w:pPr>
      <w:r w:rsidRPr="00D20D89">
        <w:rPr>
          <w:sz w:val="22"/>
          <w:szCs w:val="22"/>
        </w:rPr>
        <w:t>8.2 – Em caso de restrição quanto à documentação de regularidade fiscal, para que a microempresa ou empresa de pequeno porte regularize sua documentação fiscal, ser-lhe-á assegurado o prazo de 02 (dois) dias úteis, cujo termo inicial será declarado a partir do momento em que a licitante for declarada arrematante, podendo ser prorrogado por igual período, a critério da Administração, na forma do art. 43 § 1º. da Lei Complementar nº. 123/2006.</w:t>
      </w:r>
    </w:p>
    <w:p w14:paraId="53C9AB4F" w14:textId="77777777" w:rsidR="00561AE9" w:rsidRPr="00D20D89" w:rsidRDefault="00561AE9" w:rsidP="00561AE9">
      <w:pPr>
        <w:jc w:val="both"/>
        <w:rPr>
          <w:sz w:val="22"/>
          <w:szCs w:val="22"/>
        </w:rPr>
      </w:pPr>
      <w:r w:rsidRPr="00D20D89">
        <w:rPr>
          <w:sz w:val="22"/>
          <w:szCs w:val="22"/>
        </w:rPr>
        <w:t>8.3 – Caso a microempresa ou empresa de pequeno porte não regularize sua documentação fiscal no prazo estabelecido no item 8.2 decairá seu direito à contratação, sem prejuízo das sanções previstas no art. 81 da lei 8.666/1993 e suas alterações, sendo facultado a Administração convocar os licitantes remanescentes, na ordem de classificação, ou revogar a licitação, na forma do art. 43 § 2º. da Lei Complementar nº. 123/2006 c/c o art. 64 § 2º. da Lei nº. 8.666/1993 e suas alterações.</w:t>
      </w:r>
    </w:p>
    <w:p w14:paraId="7ABDE244" w14:textId="77777777" w:rsidR="0020232D" w:rsidRPr="00D20D89" w:rsidRDefault="0020232D" w:rsidP="00561AE9">
      <w:pPr>
        <w:jc w:val="both"/>
        <w:rPr>
          <w:sz w:val="22"/>
          <w:szCs w:val="22"/>
        </w:rPr>
      </w:pPr>
    </w:p>
    <w:p w14:paraId="619E5279" w14:textId="77777777" w:rsidR="00561AE9" w:rsidRPr="00D20D89" w:rsidRDefault="00561AE9" w:rsidP="00561AE9">
      <w:pPr>
        <w:jc w:val="both"/>
        <w:rPr>
          <w:b/>
          <w:sz w:val="22"/>
          <w:szCs w:val="22"/>
        </w:rPr>
      </w:pPr>
      <w:r w:rsidRPr="00D20D89">
        <w:rPr>
          <w:b/>
          <w:sz w:val="22"/>
          <w:szCs w:val="22"/>
        </w:rPr>
        <w:t>9. PROCEDIMENTO DA SESSÃO DE JULGAMENTO</w:t>
      </w:r>
    </w:p>
    <w:p w14:paraId="11CECAE5" w14:textId="77777777" w:rsidR="0020232D" w:rsidRPr="00D20D89" w:rsidRDefault="0020232D" w:rsidP="00561AE9">
      <w:pPr>
        <w:jc w:val="both"/>
        <w:rPr>
          <w:b/>
          <w:sz w:val="22"/>
          <w:szCs w:val="22"/>
        </w:rPr>
      </w:pPr>
    </w:p>
    <w:p w14:paraId="454A6BFD" w14:textId="77777777" w:rsidR="00561AE9" w:rsidRPr="00D20D89" w:rsidRDefault="00561AE9" w:rsidP="00561AE9">
      <w:pPr>
        <w:jc w:val="both"/>
        <w:rPr>
          <w:sz w:val="22"/>
          <w:szCs w:val="22"/>
        </w:rPr>
      </w:pPr>
      <w:r w:rsidRPr="00D20D89">
        <w:rPr>
          <w:sz w:val="22"/>
          <w:szCs w:val="22"/>
        </w:rPr>
        <w:t>9.1 – No dia, hora e local designado no Preâmbulo deste Edital, na presença dos licitantes e demais pessoas que queiram assistir ao ato, a Comissão Municipal de Licitação receberá, em envelopes distintos, devidamente identificados, rubricados e lacrados, os documentos exigidos para a Habilitação e a Proposta, os quais serão rubricados pelas licitantes presentes e pela Comissão.</w:t>
      </w:r>
    </w:p>
    <w:p w14:paraId="531D969C" w14:textId="77777777" w:rsidR="00561AE9" w:rsidRPr="00D20D89" w:rsidRDefault="00561AE9" w:rsidP="00561AE9">
      <w:pPr>
        <w:jc w:val="both"/>
        <w:rPr>
          <w:sz w:val="22"/>
          <w:szCs w:val="22"/>
        </w:rPr>
      </w:pPr>
      <w:r w:rsidRPr="00D20D89">
        <w:rPr>
          <w:sz w:val="22"/>
          <w:szCs w:val="22"/>
        </w:rPr>
        <w:t>9.2 – Cada licitante poderá participar com apenas um representante legal ou credenciado junto à mesa. Depois da hora marcada para recebimento dos documentos e propostas, iniciado a sessão pública, nenhum licitante, documento ou proposta será recebido pela Comissão.</w:t>
      </w:r>
    </w:p>
    <w:p w14:paraId="3127C660" w14:textId="77777777" w:rsidR="00561AE9" w:rsidRPr="00D20D89" w:rsidRDefault="00561AE9" w:rsidP="00561AE9">
      <w:pPr>
        <w:jc w:val="both"/>
        <w:rPr>
          <w:sz w:val="22"/>
          <w:szCs w:val="22"/>
        </w:rPr>
      </w:pPr>
      <w:r w:rsidRPr="00D20D89">
        <w:rPr>
          <w:sz w:val="22"/>
          <w:szCs w:val="22"/>
        </w:rPr>
        <w:t>9.3 – Serão abertos, primeiramente, os envelopes contendo a documentação da habilitação, que será verificada e rubricada pela Comissão e Licitantes. Caso a Comissão julgue necessário, poderá suspender a reunião para análise da documentação, diligências e consultas, marcando nova data e horário para dar prosseguimento aos trabalhos, comunicando sua decisão às licitantes.</w:t>
      </w:r>
    </w:p>
    <w:p w14:paraId="5DF21356" w14:textId="77777777" w:rsidR="00561AE9" w:rsidRPr="00D20D89" w:rsidRDefault="00561AE9" w:rsidP="00561AE9">
      <w:pPr>
        <w:jc w:val="both"/>
        <w:rPr>
          <w:sz w:val="22"/>
          <w:szCs w:val="22"/>
        </w:rPr>
      </w:pPr>
      <w:r w:rsidRPr="00D20D89">
        <w:rPr>
          <w:sz w:val="22"/>
          <w:szCs w:val="22"/>
        </w:rPr>
        <w:t>9.4 – Ocorrendo a hipótese prevista no item anterior, todos os envelopes que contenham as propostas, ficarão em poder da Comissão Municipal de Licitação, devidamente lacrados e rubricados pela Comissão e representantes das licitantes, até que seja decidida a habilitação.</w:t>
      </w:r>
    </w:p>
    <w:p w14:paraId="2ADCA881" w14:textId="77777777" w:rsidR="00561AE9" w:rsidRPr="00D20D89" w:rsidRDefault="00561AE9" w:rsidP="00561AE9">
      <w:pPr>
        <w:jc w:val="both"/>
        <w:rPr>
          <w:sz w:val="22"/>
          <w:szCs w:val="22"/>
        </w:rPr>
      </w:pPr>
      <w:r w:rsidRPr="00D20D89">
        <w:rPr>
          <w:sz w:val="22"/>
          <w:szCs w:val="22"/>
        </w:rPr>
        <w:t>9.5 – A Comissão manterá em seu poder os envelopes contendo as propostas de preços das licitantes inabilitadas devidamente fechados e rubricados, até o término do período recursal de que trata o inciso I, do Art. 109, da Lei nº 8.666/93.</w:t>
      </w:r>
    </w:p>
    <w:p w14:paraId="6E3923AB" w14:textId="77777777" w:rsidR="00561AE9" w:rsidRPr="00D20D89" w:rsidRDefault="00561AE9" w:rsidP="00561AE9">
      <w:pPr>
        <w:jc w:val="both"/>
        <w:rPr>
          <w:sz w:val="22"/>
          <w:szCs w:val="22"/>
        </w:rPr>
      </w:pPr>
      <w:r w:rsidRPr="00D20D89">
        <w:rPr>
          <w:sz w:val="22"/>
          <w:szCs w:val="22"/>
        </w:rPr>
        <w:t>9.6 – Completada a fase de Habilitação e decididos os recursos administrativos ocasionalmente interpostos, a Comissão Municipal de Licitação devolverá às licitantes inabilitadas os envelopes nº 02 - "PROPOSTA" - intactos. A Comissão Municipal de Licitação ficará com as propostas das empresas inabilitadas que não estejam presentes na sessão de abertura, por um período de até 15 (quinze) dias, que decorridos, serão incinerados.</w:t>
      </w:r>
    </w:p>
    <w:p w14:paraId="211A49EA" w14:textId="77777777" w:rsidR="00561AE9" w:rsidRPr="00D20D89" w:rsidRDefault="00561AE9" w:rsidP="00561AE9">
      <w:pPr>
        <w:jc w:val="both"/>
        <w:rPr>
          <w:sz w:val="22"/>
          <w:szCs w:val="22"/>
        </w:rPr>
      </w:pPr>
      <w:r w:rsidRPr="00D20D89">
        <w:rPr>
          <w:sz w:val="22"/>
          <w:szCs w:val="22"/>
        </w:rPr>
        <w:t>9.7 – Não havendo licitantes inabilitadas ou se todas as inabilitadas manifestarem desistência expressa de interpor recurso, intenção esta que constará em ATA a ser lavrada e assinada por todas as licitantes presentes, ou se transcorrido o prazo legal sem interposição de recurso, ou ainda após o esgotamento do procedimento recursal, proceder-se-á a abertura das propostas, em sessão pública, sendo as mesmas rubricadas, folha por folha, por representantes indicados pelas licitantes, na presença da Comissão, que as autenticará com suas rubricas. Caso a Comissão julgue necessário poderá suspender a reunião, marcando nova data em que comunicará sua decisão às Licitantes.</w:t>
      </w:r>
    </w:p>
    <w:p w14:paraId="089253FA" w14:textId="77777777" w:rsidR="00561AE9" w:rsidRPr="00D20D89" w:rsidRDefault="00561AE9" w:rsidP="00561AE9">
      <w:pPr>
        <w:jc w:val="both"/>
        <w:rPr>
          <w:sz w:val="22"/>
          <w:szCs w:val="22"/>
        </w:rPr>
      </w:pPr>
      <w:r w:rsidRPr="00D20D89">
        <w:rPr>
          <w:sz w:val="22"/>
          <w:szCs w:val="22"/>
        </w:rPr>
        <w:t>9.8 – Ocorrendo a inabilitação de todas as licitantes ou a desclassificação de todas as propostas, a Comissão Municipal de Licitação poderá fixar aos licitantes o prazo de 08 (oito) dias úteis para a apresentação de documentos e propostas escoimados das causas da inabilitação ou desclassificação das propostas, conforme dispõe o Artigo 48, § 3º da Lei 8.666/93.</w:t>
      </w:r>
    </w:p>
    <w:p w14:paraId="70AC599C" w14:textId="77777777" w:rsidR="00561AE9" w:rsidRPr="00D20D89" w:rsidRDefault="00561AE9" w:rsidP="00561AE9">
      <w:pPr>
        <w:jc w:val="both"/>
        <w:rPr>
          <w:sz w:val="22"/>
          <w:szCs w:val="22"/>
        </w:rPr>
      </w:pPr>
      <w:r w:rsidRPr="00D20D89">
        <w:rPr>
          <w:sz w:val="22"/>
          <w:szCs w:val="22"/>
        </w:rPr>
        <w:lastRenderedPageBreak/>
        <w:t>9.9 – Não serão aceitas, após o término da fase de habilitação, os pedidos de retirada de proposta, que será considerada em todos os seus efeitos obrigacionais, sujeitando-se ao julgamento até o final do certame, observado o disposto no art. 43, § 6º da Lei nº 8.666/93.</w:t>
      </w:r>
    </w:p>
    <w:p w14:paraId="1EF6B3EE" w14:textId="77777777" w:rsidR="00561AE9" w:rsidRPr="00D20D89" w:rsidRDefault="00561AE9" w:rsidP="00561AE9">
      <w:pPr>
        <w:jc w:val="both"/>
        <w:rPr>
          <w:sz w:val="22"/>
          <w:szCs w:val="22"/>
        </w:rPr>
      </w:pPr>
      <w:r w:rsidRPr="00D20D89">
        <w:rPr>
          <w:sz w:val="22"/>
          <w:szCs w:val="22"/>
        </w:rPr>
        <w:t>9.10 – A Comissão Municipal de Licitação reserva-se ao direito de efetuar diligências com a finalidade de verificação de autenticidade e veracidade dos documentos e das informações apresentadas nas propostas.</w:t>
      </w:r>
    </w:p>
    <w:p w14:paraId="7961677B" w14:textId="77777777" w:rsidR="0020232D" w:rsidRPr="00D20D89" w:rsidRDefault="00561AE9" w:rsidP="00561AE9">
      <w:pPr>
        <w:jc w:val="both"/>
        <w:rPr>
          <w:sz w:val="22"/>
          <w:szCs w:val="22"/>
        </w:rPr>
      </w:pPr>
      <w:r w:rsidRPr="00D20D89">
        <w:rPr>
          <w:sz w:val="22"/>
          <w:szCs w:val="22"/>
        </w:rPr>
        <w:t>9.11 – Qualquer licitante, através de seu representante legal, poderá fazer constar em ata seus reclames, ficando a critério do Presidente da Comissão Municipal de licitação considerá-las ou não, não possuindo efeito de recurso, que tem o seu próprio procedimento.</w:t>
      </w:r>
    </w:p>
    <w:p w14:paraId="28CBD877" w14:textId="77777777" w:rsidR="0020232D" w:rsidRPr="00D20D89" w:rsidRDefault="0020232D" w:rsidP="00561AE9">
      <w:pPr>
        <w:jc w:val="both"/>
        <w:rPr>
          <w:sz w:val="22"/>
          <w:szCs w:val="22"/>
        </w:rPr>
      </w:pPr>
    </w:p>
    <w:p w14:paraId="2F3C0D98" w14:textId="77777777" w:rsidR="00561AE9" w:rsidRPr="00D20D89" w:rsidRDefault="00561AE9" w:rsidP="00561AE9">
      <w:pPr>
        <w:jc w:val="both"/>
        <w:rPr>
          <w:b/>
          <w:sz w:val="22"/>
          <w:szCs w:val="22"/>
        </w:rPr>
      </w:pPr>
      <w:r w:rsidRPr="00D20D89">
        <w:rPr>
          <w:b/>
          <w:sz w:val="22"/>
          <w:szCs w:val="22"/>
        </w:rPr>
        <w:t>10. JULGAMENTO</w:t>
      </w:r>
    </w:p>
    <w:p w14:paraId="2DE25B2F" w14:textId="77777777" w:rsidR="0020232D" w:rsidRPr="00D20D89" w:rsidRDefault="0020232D" w:rsidP="00561AE9">
      <w:pPr>
        <w:jc w:val="both"/>
        <w:rPr>
          <w:b/>
          <w:sz w:val="22"/>
          <w:szCs w:val="22"/>
        </w:rPr>
      </w:pPr>
    </w:p>
    <w:p w14:paraId="5FD0E12E" w14:textId="77777777" w:rsidR="00561AE9" w:rsidRPr="00D20D89" w:rsidRDefault="00561AE9" w:rsidP="00561AE9">
      <w:pPr>
        <w:jc w:val="both"/>
        <w:rPr>
          <w:sz w:val="22"/>
          <w:szCs w:val="22"/>
        </w:rPr>
      </w:pPr>
      <w:r w:rsidRPr="00D20D89">
        <w:rPr>
          <w:sz w:val="22"/>
          <w:szCs w:val="22"/>
        </w:rPr>
        <w:t>10.1 – O julgamento terá início com a abertura dos envelopes de proposta, e será feita através do exame dos documentos apresentados, abrindo-se vistas às licitantes, a fim de que, juntamente com a Comissão, rubriquem os documentos.</w:t>
      </w:r>
    </w:p>
    <w:p w14:paraId="6B5B8A02" w14:textId="77777777" w:rsidR="00561AE9" w:rsidRPr="00D20D89" w:rsidRDefault="00561AE9" w:rsidP="00561AE9">
      <w:pPr>
        <w:jc w:val="both"/>
        <w:rPr>
          <w:sz w:val="22"/>
          <w:szCs w:val="22"/>
        </w:rPr>
      </w:pPr>
      <w:r w:rsidRPr="00D20D89">
        <w:rPr>
          <w:sz w:val="22"/>
          <w:szCs w:val="22"/>
        </w:rPr>
        <w:t>10.2 – No julgamento das propostas, a Comissão Municipal de Licitação levará em consideração os critérios objetivos definidos no Edital, os quais não devem contrariar as normas e princípios estabelecidos pela Lei nº 8.666/93.</w:t>
      </w:r>
    </w:p>
    <w:p w14:paraId="31CA68F0" w14:textId="77777777" w:rsidR="00561AE9" w:rsidRPr="00D20D89" w:rsidRDefault="00561AE9" w:rsidP="00561AE9">
      <w:pPr>
        <w:jc w:val="both"/>
        <w:rPr>
          <w:sz w:val="22"/>
          <w:szCs w:val="22"/>
        </w:rPr>
      </w:pPr>
      <w:r w:rsidRPr="00D20D89">
        <w:rPr>
          <w:sz w:val="22"/>
          <w:szCs w:val="22"/>
        </w:rPr>
        <w:t>10.3 – O julgamento da Licitação será realizado em 02 (duas) fases:</w:t>
      </w:r>
    </w:p>
    <w:p w14:paraId="3D287C8E" w14:textId="77777777" w:rsidR="00561AE9" w:rsidRPr="00D20D89" w:rsidRDefault="00561AE9" w:rsidP="00561AE9">
      <w:pPr>
        <w:jc w:val="both"/>
        <w:rPr>
          <w:sz w:val="22"/>
          <w:szCs w:val="22"/>
        </w:rPr>
      </w:pPr>
      <w:r w:rsidRPr="00D20D89">
        <w:rPr>
          <w:sz w:val="22"/>
          <w:szCs w:val="22"/>
        </w:rPr>
        <w:t>a) Verificação da conformidade de cada proposta com os requisitos do Edital e com os preços correntes no mercado, promovendo-se a desclassificação das propostas desconformes ou incompatíveis;</w:t>
      </w:r>
    </w:p>
    <w:p w14:paraId="553F245C" w14:textId="77777777" w:rsidR="00561AE9" w:rsidRPr="00D20D89" w:rsidRDefault="00561AE9" w:rsidP="00561AE9">
      <w:pPr>
        <w:jc w:val="both"/>
        <w:rPr>
          <w:sz w:val="22"/>
          <w:szCs w:val="22"/>
        </w:rPr>
      </w:pPr>
      <w:r w:rsidRPr="00D20D89">
        <w:rPr>
          <w:sz w:val="22"/>
          <w:szCs w:val="22"/>
        </w:rPr>
        <w:t>b) Classificação das propostas de acordo com o critério de MENOR PREÇO GLOBAL.</w:t>
      </w:r>
    </w:p>
    <w:p w14:paraId="7262AFEA" w14:textId="77777777" w:rsidR="00561AE9" w:rsidRPr="00D20D89" w:rsidRDefault="00561AE9" w:rsidP="00561AE9">
      <w:pPr>
        <w:jc w:val="both"/>
        <w:rPr>
          <w:sz w:val="22"/>
          <w:szCs w:val="22"/>
        </w:rPr>
      </w:pPr>
      <w:r w:rsidRPr="00D20D89">
        <w:rPr>
          <w:sz w:val="22"/>
          <w:szCs w:val="22"/>
        </w:rPr>
        <w:t>10.4 – Será considerada vencedora a licitante que apresentar a proposta de acordo com as especificações deste Edital e ofertar o Menor Preço Global.</w:t>
      </w:r>
    </w:p>
    <w:p w14:paraId="4F03A3AF" w14:textId="77777777" w:rsidR="00561AE9" w:rsidRPr="00D20D89" w:rsidRDefault="00561AE9" w:rsidP="00561AE9">
      <w:pPr>
        <w:jc w:val="both"/>
        <w:rPr>
          <w:sz w:val="22"/>
          <w:szCs w:val="22"/>
        </w:rPr>
      </w:pPr>
      <w:r w:rsidRPr="00D20D89">
        <w:rPr>
          <w:sz w:val="22"/>
          <w:szCs w:val="22"/>
        </w:rPr>
        <w:t>10.5 – Em caso de absoluta igualdade de preços entre duas ou mais propostas, como critério de desempate, a classificação se fará por meio de sorteio, no ato da sessão, na presença dos representantes presentes, nos moldes do §2º do artigo 45 da Lei 8.666/93.</w:t>
      </w:r>
    </w:p>
    <w:p w14:paraId="59AB5E31" w14:textId="77777777" w:rsidR="00561AE9" w:rsidRPr="00D20D89" w:rsidRDefault="00561AE9" w:rsidP="00561AE9">
      <w:pPr>
        <w:jc w:val="both"/>
        <w:rPr>
          <w:sz w:val="22"/>
          <w:szCs w:val="22"/>
        </w:rPr>
      </w:pPr>
      <w:r w:rsidRPr="00D20D89">
        <w:rPr>
          <w:sz w:val="22"/>
          <w:szCs w:val="22"/>
        </w:rPr>
        <w:t>10.6 – Erros aritméticos serão retificados de acordo com a seguinte base: se houver discrepância entre os valores propostos, prevalecerá o montante por extenso. Em caso de erro no total, prevalecerá o preço unitário. Se o proponente não aceitar a correção do erro, sua proposta será rejeitada.</w:t>
      </w:r>
    </w:p>
    <w:p w14:paraId="1E49740A" w14:textId="77777777" w:rsidR="00561AE9" w:rsidRPr="00D20D89" w:rsidRDefault="00561AE9" w:rsidP="00561AE9">
      <w:pPr>
        <w:jc w:val="both"/>
        <w:rPr>
          <w:sz w:val="22"/>
          <w:szCs w:val="22"/>
        </w:rPr>
      </w:pPr>
      <w:r w:rsidRPr="00D20D89">
        <w:rPr>
          <w:sz w:val="22"/>
          <w:szCs w:val="22"/>
        </w:rPr>
        <w:t xml:space="preserve">10.7 – A Administração Pública, através do </w:t>
      </w:r>
      <w:proofErr w:type="spellStart"/>
      <w:r w:rsidRPr="00D20D89">
        <w:rPr>
          <w:sz w:val="22"/>
          <w:szCs w:val="22"/>
        </w:rPr>
        <w:t>Exmº</w:t>
      </w:r>
      <w:proofErr w:type="spellEnd"/>
      <w:r w:rsidRPr="00D20D89">
        <w:rPr>
          <w:sz w:val="22"/>
          <w:szCs w:val="22"/>
        </w:rPr>
        <w:t xml:space="preserve">. Sr. </w:t>
      </w:r>
      <w:r w:rsidR="005B1C48" w:rsidRPr="00D20D89">
        <w:rPr>
          <w:sz w:val="22"/>
          <w:szCs w:val="22"/>
        </w:rPr>
        <w:t>Secretário Municipal de Administração</w:t>
      </w:r>
      <w:r w:rsidRPr="00D20D89">
        <w:rPr>
          <w:sz w:val="22"/>
          <w:szCs w:val="22"/>
        </w:rPr>
        <w:t>, poderá desclassificar o licitante até a assinatura do Contrato por despacho fundamentado, sem direito à indenização ou ressarcimento e sem prejuízo de outras sanções cabíveis, se tiver conhecimento de fatos supervenientes ou só conhecidos após o julgamento da licitação que desabone sua idoneidade ou capacidade financeira, técnica ou administrativa.</w:t>
      </w:r>
    </w:p>
    <w:p w14:paraId="02F56F3D" w14:textId="77777777" w:rsidR="00561AE9" w:rsidRPr="00D20D89" w:rsidRDefault="00561AE9" w:rsidP="00561AE9">
      <w:pPr>
        <w:jc w:val="both"/>
        <w:rPr>
          <w:sz w:val="22"/>
          <w:szCs w:val="22"/>
        </w:rPr>
      </w:pPr>
      <w:r w:rsidRPr="00D20D89">
        <w:rPr>
          <w:sz w:val="22"/>
          <w:szCs w:val="22"/>
        </w:rPr>
        <w:t>10.8 – Serão desclassificadas propostas que:</w:t>
      </w:r>
    </w:p>
    <w:p w14:paraId="1CB93534" w14:textId="77777777" w:rsidR="00561AE9" w:rsidRPr="00D20D89" w:rsidRDefault="00561AE9" w:rsidP="00561AE9">
      <w:pPr>
        <w:jc w:val="both"/>
        <w:rPr>
          <w:sz w:val="22"/>
          <w:szCs w:val="22"/>
        </w:rPr>
      </w:pPr>
      <w:r w:rsidRPr="00D20D89">
        <w:rPr>
          <w:sz w:val="22"/>
          <w:szCs w:val="22"/>
        </w:rPr>
        <w:t>a) Não atendam às exigências deste Edital ou imponham condições;</w:t>
      </w:r>
    </w:p>
    <w:p w14:paraId="083ACEA8" w14:textId="77777777" w:rsidR="00561AE9" w:rsidRPr="00D20D89" w:rsidRDefault="00561AE9" w:rsidP="00561AE9">
      <w:pPr>
        <w:jc w:val="both"/>
        <w:rPr>
          <w:sz w:val="22"/>
          <w:szCs w:val="22"/>
        </w:rPr>
      </w:pPr>
      <w:r w:rsidRPr="00D20D89">
        <w:rPr>
          <w:sz w:val="22"/>
          <w:szCs w:val="22"/>
        </w:rPr>
        <w:t>b) Sejam omissas, vagas ou apresentem irregularidades ou defeitos capazes de dificultar o julgamento;</w:t>
      </w:r>
    </w:p>
    <w:p w14:paraId="5316C771" w14:textId="77777777" w:rsidR="0020232D" w:rsidRPr="00D20D89" w:rsidRDefault="0020232D" w:rsidP="00561AE9">
      <w:pPr>
        <w:jc w:val="both"/>
        <w:rPr>
          <w:sz w:val="22"/>
          <w:szCs w:val="22"/>
        </w:rPr>
      </w:pPr>
    </w:p>
    <w:p w14:paraId="2BEE0DAC" w14:textId="77777777" w:rsidR="00561AE9" w:rsidRPr="00D20D89" w:rsidRDefault="00561AE9" w:rsidP="00561AE9">
      <w:pPr>
        <w:jc w:val="both"/>
        <w:rPr>
          <w:b/>
          <w:sz w:val="22"/>
          <w:szCs w:val="22"/>
        </w:rPr>
      </w:pPr>
      <w:r w:rsidRPr="00D20D89">
        <w:rPr>
          <w:b/>
          <w:sz w:val="22"/>
          <w:szCs w:val="22"/>
        </w:rPr>
        <w:t>11. PROCEDIMENTO DE JULGAMENTO PARA MICROEMPRESAS E EMPRESAS DE PEQUENO PORTE</w:t>
      </w:r>
    </w:p>
    <w:p w14:paraId="668F4E3B" w14:textId="77777777" w:rsidR="0020232D" w:rsidRPr="00D20D89" w:rsidRDefault="0020232D" w:rsidP="00561AE9">
      <w:pPr>
        <w:jc w:val="both"/>
        <w:rPr>
          <w:b/>
          <w:sz w:val="22"/>
          <w:szCs w:val="22"/>
        </w:rPr>
      </w:pPr>
    </w:p>
    <w:p w14:paraId="22B929F7" w14:textId="77777777" w:rsidR="00561AE9" w:rsidRPr="00D20D89" w:rsidRDefault="00561AE9" w:rsidP="00561AE9">
      <w:pPr>
        <w:jc w:val="both"/>
        <w:rPr>
          <w:sz w:val="22"/>
          <w:szCs w:val="22"/>
        </w:rPr>
      </w:pPr>
      <w:r w:rsidRPr="00D20D89">
        <w:rPr>
          <w:sz w:val="22"/>
          <w:szCs w:val="22"/>
        </w:rPr>
        <w:t>11.1 – Em caso de participação de licitante que detenha condição de microempresa ou empresa de pequeno porte, nos termos da Lei Complementar nº. 123/2006 serão adotados os seguintes procedimentos:</w:t>
      </w:r>
    </w:p>
    <w:p w14:paraId="348BBE3A" w14:textId="77777777" w:rsidR="00561AE9" w:rsidRPr="00D20D89" w:rsidRDefault="00561AE9" w:rsidP="00561AE9">
      <w:pPr>
        <w:jc w:val="both"/>
        <w:rPr>
          <w:sz w:val="22"/>
          <w:szCs w:val="22"/>
        </w:rPr>
      </w:pPr>
      <w:r w:rsidRPr="00D20D89">
        <w:rPr>
          <w:sz w:val="22"/>
          <w:szCs w:val="22"/>
        </w:rPr>
        <w:t xml:space="preserve"> será assegurada como critério de desempate, preferência na contratação para as microempresas ou empresas de pequeno porte, entendendo-se por empate aquelas situações em que as propostas </w:t>
      </w:r>
      <w:r w:rsidRPr="00D20D89">
        <w:rPr>
          <w:sz w:val="22"/>
          <w:szCs w:val="22"/>
        </w:rPr>
        <w:lastRenderedPageBreak/>
        <w:t>apresentadas pela microempresa e empresas de pequeno porte sejam iguais ou até 10% (dez por cento) superiores à proposta mais bem classificada.</w:t>
      </w:r>
    </w:p>
    <w:p w14:paraId="700D7436" w14:textId="77777777" w:rsidR="00561AE9" w:rsidRPr="00D20D89" w:rsidRDefault="00561AE9" w:rsidP="00561AE9">
      <w:pPr>
        <w:jc w:val="both"/>
        <w:rPr>
          <w:sz w:val="22"/>
          <w:szCs w:val="22"/>
        </w:rPr>
      </w:pPr>
      <w:r w:rsidRPr="00D20D89">
        <w:rPr>
          <w:sz w:val="22"/>
          <w:szCs w:val="22"/>
        </w:rPr>
        <w:t>11.2 – Para efeito do disposto no item acima, ocorrendo empate, proceder-se-á da seguinte forma:</w:t>
      </w:r>
    </w:p>
    <w:p w14:paraId="4F301DD9" w14:textId="77777777" w:rsidR="00561AE9" w:rsidRPr="00D20D89" w:rsidRDefault="00561AE9" w:rsidP="00561AE9">
      <w:pPr>
        <w:jc w:val="both"/>
        <w:rPr>
          <w:sz w:val="22"/>
          <w:szCs w:val="22"/>
        </w:rPr>
      </w:pPr>
      <w:r w:rsidRPr="00D20D89">
        <w:rPr>
          <w:sz w:val="22"/>
          <w:szCs w:val="22"/>
        </w:rPr>
        <w:t>a) a microempresa ou empresa de pequeno porte melhor classificada será convocada para apresentar nova proposta de preço inferior àquela considerada vencedora do certame;</w:t>
      </w:r>
    </w:p>
    <w:p w14:paraId="03F5ECC5" w14:textId="77777777" w:rsidR="00561AE9" w:rsidRPr="00D20D89" w:rsidRDefault="00561AE9" w:rsidP="00561AE9">
      <w:pPr>
        <w:jc w:val="both"/>
        <w:rPr>
          <w:sz w:val="22"/>
          <w:szCs w:val="22"/>
        </w:rPr>
      </w:pPr>
      <w:r w:rsidRPr="00D20D89">
        <w:rPr>
          <w:sz w:val="22"/>
          <w:szCs w:val="22"/>
        </w:rPr>
        <w:t>b) não ocorrendo a contratação da microempresa ou empresa de pequeno porte conforme previsto na alínea “a” deste item, serão convocadas as remanescentes que porventura se enquadrarem nos termos da Lei Complementar nº. 123/2006, observando a ordem classificatória, para exercício do mesmo direito;</w:t>
      </w:r>
    </w:p>
    <w:p w14:paraId="0C88FA5E" w14:textId="77777777" w:rsidR="00561AE9" w:rsidRPr="00D20D89" w:rsidRDefault="00561AE9" w:rsidP="00561AE9">
      <w:pPr>
        <w:jc w:val="both"/>
        <w:rPr>
          <w:sz w:val="22"/>
          <w:szCs w:val="22"/>
        </w:rPr>
      </w:pPr>
      <w:r w:rsidRPr="00D20D89">
        <w:rPr>
          <w:sz w:val="22"/>
          <w:szCs w:val="22"/>
        </w:rPr>
        <w:t>c) no caso de igualdade de valores apresentados pelas microempresas e empresas de pequeno porte, será realizado sorteio entre elas para se identificar aquela que primeiro poderá apresentar a melhor oferta.</w:t>
      </w:r>
    </w:p>
    <w:p w14:paraId="7DF98F7B" w14:textId="77777777" w:rsidR="00561AE9" w:rsidRPr="00D20D89" w:rsidRDefault="00561AE9" w:rsidP="00561AE9">
      <w:pPr>
        <w:jc w:val="both"/>
        <w:rPr>
          <w:sz w:val="22"/>
          <w:szCs w:val="22"/>
        </w:rPr>
      </w:pPr>
      <w:r w:rsidRPr="00D20D89">
        <w:rPr>
          <w:sz w:val="22"/>
          <w:szCs w:val="22"/>
        </w:rPr>
        <w:t>11.3 – Na hipótese de não contratação nos termos previstos no item 11.1, o objeto será adjudicado em favor da licitante originalmente vencedora do certame.</w:t>
      </w:r>
    </w:p>
    <w:p w14:paraId="6A026FBF" w14:textId="77777777" w:rsidR="00561AE9" w:rsidRPr="00D20D89" w:rsidRDefault="00561AE9" w:rsidP="00561AE9">
      <w:pPr>
        <w:jc w:val="both"/>
        <w:rPr>
          <w:sz w:val="22"/>
          <w:szCs w:val="22"/>
        </w:rPr>
      </w:pPr>
      <w:r w:rsidRPr="00D20D89">
        <w:rPr>
          <w:sz w:val="22"/>
          <w:szCs w:val="22"/>
        </w:rPr>
        <w:t>11.4 – O disposto neste item somente se aplicará quando a melhor oferta inicial não for apresentada por microempresa ou empresa de pequeno porte.</w:t>
      </w:r>
    </w:p>
    <w:p w14:paraId="7A85DB35" w14:textId="77777777" w:rsidR="00561AE9" w:rsidRPr="00D20D89" w:rsidRDefault="00561AE9" w:rsidP="00561AE9">
      <w:pPr>
        <w:jc w:val="both"/>
        <w:rPr>
          <w:sz w:val="22"/>
          <w:szCs w:val="22"/>
        </w:rPr>
      </w:pPr>
    </w:p>
    <w:p w14:paraId="7C3784E0" w14:textId="77777777" w:rsidR="00561AE9" w:rsidRPr="00D20D89" w:rsidRDefault="00561AE9" w:rsidP="00561AE9">
      <w:pPr>
        <w:jc w:val="both"/>
        <w:rPr>
          <w:b/>
          <w:sz w:val="22"/>
          <w:szCs w:val="22"/>
        </w:rPr>
      </w:pPr>
      <w:r w:rsidRPr="00D20D89">
        <w:rPr>
          <w:b/>
          <w:sz w:val="22"/>
          <w:szCs w:val="22"/>
        </w:rPr>
        <w:t>12. IMPUGNAÇÕES E RECURSOS</w:t>
      </w:r>
    </w:p>
    <w:p w14:paraId="78F172B1" w14:textId="77777777" w:rsidR="0020232D" w:rsidRPr="00D20D89" w:rsidRDefault="0020232D" w:rsidP="00561AE9">
      <w:pPr>
        <w:jc w:val="both"/>
        <w:rPr>
          <w:b/>
          <w:sz w:val="22"/>
          <w:szCs w:val="22"/>
        </w:rPr>
      </w:pPr>
    </w:p>
    <w:p w14:paraId="61C9F11A" w14:textId="77777777" w:rsidR="00561AE9" w:rsidRPr="00D20D89" w:rsidRDefault="00561AE9" w:rsidP="00561AE9">
      <w:pPr>
        <w:jc w:val="both"/>
        <w:rPr>
          <w:sz w:val="22"/>
          <w:szCs w:val="22"/>
        </w:rPr>
      </w:pPr>
      <w:r w:rsidRPr="00D20D89">
        <w:rPr>
          <w:sz w:val="22"/>
          <w:szCs w:val="22"/>
        </w:rPr>
        <w:t xml:space="preserve">12.1 – Dos atos relacionados a este procedimento licitatório cabem os recursos previstos na Lei nº. 8.666/93 e suas alterações, sendo a autoridade superior para o recurso o Exmo. Sr. </w:t>
      </w:r>
      <w:r w:rsidR="005B1C48" w:rsidRPr="00D20D89">
        <w:rPr>
          <w:sz w:val="22"/>
          <w:szCs w:val="22"/>
        </w:rPr>
        <w:t>Secretário Municipal de Administração</w:t>
      </w:r>
      <w:r w:rsidRPr="00D20D89">
        <w:rPr>
          <w:sz w:val="22"/>
          <w:szCs w:val="22"/>
        </w:rPr>
        <w:t>, por intermédio do Presidente da Comissão Municipal de Licitação, que poderá reconsiderar a sua decisão ou fazê-lo subir, devidamente informado. O REFERIDO RECURSO DEVERÁ SER PROTOCOLADO NO SETOR DE LICITAÇÃO NO ENDEREÇO CONSTANTE NO PREÂMBULO DESTE EDITAL, NO HORÁRIO DE 08:00 ÀS 17:00 HORAS, observado os prazos previstos na Lei 8.666/1993.</w:t>
      </w:r>
    </w:p>
    <w:p w14:paraId="1B335594" w14:textId="77777777" w:rsidR="00561AE9" w:rsidRPr="00D20D89" w:rsidRDefault="00561AE9" w:rsidP="00561AE9">
      <w:pPr>
        <w:jc w:val="both"/>
        <w:rPr>
          <w:sz w:val="22"/>
          <w:szCs w:val="22"/>
        </w:rPr>
      </w:pPr>
      <w:r w:rsidRPr="00D20D89">
        <w:rPr>
          <w:sz w:val="22"/>
          <w:szCs w:val="22"/>
        </w:rPr>
        <w:t>12.2 – Decairá do direito de impugnar o Edital, o licitante que não o fizer até o segundo dia útil que anteceder a abertura das propostas, no mesmo horário e local indicado no item anterior.</w:t>
      </w:r>
    </w:p>
    <w:p w14:paraId="1B66CE28" w14:textId="77777777" w:rsidR="00561AE9" w:rsidRPr="00D20D89" w:rsidRDefault="00561AE9" w:rsidP="00561AE9">
      <w:pPr>
        <w:jc w:val="both"/>
        <w:rPr>
          <w:sz w:val="22"/>
          <w:szCs w:val="22"/>
        </w:rPr>
      </w:pPr>
      <w:r w:rsidRPr="00D20D89">
        <w:rPr>
          <w:sz w:val="22"/>
          <w:szCs w:val="22"/>
        </w:rPr>
        <w:t xml:space="preserve">12.3 – O recurso será julgado pelo </w:t>
      </w:r>
      <w:proofErr w:type="spellStart"/>
      <w:r w:rsidRPr="00D20D89">
        <w:rPr>
          <w:sz w:val="22"/>
          <w:szCs w:val="22"/>
        </w:rPr>
        <w:t>Exm</w:t>
      </w:r>
      <w:proofErr w:type="spellEnd"/>
      <w:r w:rsidRPr="00D20D89">
        <w:rPr>
          <w:sz w:val="22"/>
          <w:szCs w:val="22"/>
        </w:rPr>
        <w:t xml:space="preserve">. Sr. </w:t>
      </w:r>
      <w:r w:rsidR="005B1C48" w:rsidRPr="00D20D89">
        <w:rPr>
          <w:sz w:val="22"/>
          <w:szCs w:val="22"/>
        </w:rPr>
        <w:t>SECRETÁRIO MUNICIPAL DE ADMINISTRAÇÃO</w:t>
      </w:r>
      <w:r w:rsidRPr="00D20D89">
        <w:rPr>
          <w:sz w:val="22"/>
          <w:szCs w:val="22"/>
        </w:rPr>
        <w:t xml:space="preserve">, ou, em seu impedimento, por seu substituto legal, utilizando-se, quando necessário, de setores técnicos na busca de subsídios, salvo hipótese de reconsideração da Comissão Municipal de Licitação, que deverá ser deferida no prazo de 05 (cinco) dias úteis. </w:t>
      </w:r>
    </w:p>
    <w:p w14:paraId="51FFA1A2" w14:textId="77777777" w:rsidR="00561AE9" w:rsidRPr="00D20D89" w:rsidRDefault="00561AE9" w:rsidP="00561AE9">
      <w:pPr>
        <w:jc w:val="both"/>
        <w:rPr>
          <w:sz w:val="22"/>
          <w:szCs w:val="22"/>
        </w:rPr>
      </w:pPr>
      <w:r w:rsidRPr="00D20D89">
        <w:rPr>
          <w:sz w:val="22"/>
          <w:szCs w:val="22"/>
        </w:rPr>
        <w:t>12.4 – Os recursos deverão observar os seguintes critérios:</w:t>
      </w:r>
    </w:p>
    <w:p w14:paraId="56E89A2B" w14:textId="77777777" w:rsidR="00561AE9" w:rsidRPr="00D20D89" w:rsidRDefault="00561AE9" w:rsidP="00561AE9">
      <w:pPr>
        <w:jc w:val="both"/>
        <w:rPr>
          <w:sz w:val="22"/>
          <w:szCs w:val="22"/>
        </w:rPr>
      </w:pPr>
      <w:r w:rsidRPr="00D20D89">
        <w:rPr>
          <w:sz w:val="22"/>
          <w:szCs w:val="22"/>
        </w:rPr>
        <w:t xml:space="preserve">a) Serem dirigidos ao Exmo. Sr. </w:t>
      </w:r>
      <w:r w:rsidR="005B1C48" w:rsidRPr="00D20D89">
        <w:rPr>
          <w:sz w:val="22"/>
          <w:szCs w:val="22"/>
        </w:rPr>
        <w:t>Secretário Municipal de Administração</w:t>
      </w:r>
      <w:r w:rsidRPr="00D20D89">
        <w:rPr>
          <w:sz w:val="22"/>
          <w:szCs w:val="22"/>
        </w:rPr>
        <w:t>, devidamente fundamentados e, se for o caso, acompanhados de documentação pertinente;</w:t>
      </w:r>
    </w:p>
    <w:p w14:paraId="346F470D" w14:textId="77777777" w:rsidR="00561AE9" w:rsidRPr="00D20D89" w:rsidRDefault="00561AE9" w:rsidP="00561AE9">
      <w:pPr>
        <w:jc w:val="both"/>
        <w:rPr>
          <w:sz w:val="22"/>
          <w:szCs w:val="22"/>
        </w:rPr>
      </w:pPr>
      <w:r w:rsidRPr="00D20D89">
        <w:rPr>
          <w:sz w:val="22"/>
          <w:szCs w:val="22"/>
        </w:rPr>
        <w:t>b) Serem assinados por representante legal do licitante ou Procurador, com poderes específicos, hipótese em que deverá ser anexado o instrumento procuratório.</w:t>
      </w:r>
    </w:p>
    <w:p w14:paraId="2C0598FD" w14:textId="77777777" w:rsidR="00561AE9" w:rsidRPr="00D20D89" w:rsidRDefault="00561AE9" w:rsidP="00561AE9">
      <w:pPr>
        <w:jc w:val="both"/>
        <w:rPr>
          <w:sz w:val="22"/>
          <w:szCs w:val="22"/>
        </w:rPr>
      </w:pPr>
      <w:r w:rsidRPr="00D20D89">
        <w:rPr>
          <w:sz w:val="22"/>
          <w:szCs w:val="22"/>
        </w:rPr>
        <w:t>12.5 – NÃO SERÃO CONHECIDAS AS IMPUGNAÇÕES E RECURSOS PROTOCOLADOS FORA DO LOCAL PREVISTO NO PREÂMBULO DESTE EDITAL, APRESENTADOS FORA DO PRAZO LEGAL E/OU SUBSCRITOS POR REPRESENTANTE NÃO HABILITADO LEGALMENTE OU NÃO IDENTIFICADO NO PROCESSO PARA RESPONDER PELO PROPONENTE.</w:t>
      </w:r>
    </w:p>
    <w:p w14:paraId="6DCADE86" w14:textId="77777777" w:rsidR="00561AE9" w:rsidRPr="00D20D89" w:rsidRDefault="00561AE9" w:rsidP="00561AE9">
      <w:pPr>
        <w:jc w:val="both"/>
        <w:rPr>
          <w:sz w:val="22"/>
          <w:szCs w:val="22"/>
        </w:rPr>
      </w:pPr>
      <w:r w:rsidRPr="00D20D89">
        <w:rPr>
          <w:sz w:val="22"/>
          <w:szCs w:val="22"/>
        </w:rPr>
        <w:t>12.6 – Os recursos contra decisões da Comissão Municipal de Licitação terão efeito suspensivo, na forma do Artigo 109 § 2º. da Lei nº. 8.666/93.</w:t>
      </w:r>
    </w:p>
    <w:p w14:paraId="1AC7B8DD" w14:textId="77777777" w:rsidR="0020232D" w:rsidRPr="00D20D89" w:rsidRDefault="0020232D" w:rsidP="00561AE9">
      <w:pPr>
        <w:jc w:val="both"/>
        <w:rPr>
          <w:sz w:val="22"/>
          <w:szCs w:val="22"/>
        </w:rPr>
      </w:pPr>
    </w:p>
    <w:p w14:paraId="7B0BA543" w14:textId="77777777" w:rsidR="0020232D" w:rsidRPr="00D20D89" w:rsidRDefault="00561AE9" w:rsidP="00561AE9">
      <w:pPr>
        <w:jc w:val="both"/>
        <w:rPr>
          <w:b/>
          <w:sz w:val="22"/>
          <w:szCs w:val="22"/>
        </w:rPr>
      </w:pPr>
      <w:r w:rsidRPr="00D20D89">
        <w:rPr>
          <w:b/>
          <w:sz w:val="22"/>
          <w:szCs w:val="22"/>
        </w:rPr>
        <w:t>13. PAGAMENTO</w:t>
      </w:r>
    </w:p>
    <w:p w14:paraId="08CFF746" w14:textId="77777777" w:rsidR="00561AE9" w:rsidRPr="00D20D89" w:rsidRDefault="00561AE9" w:rsidP="00561AE9">
      <w:pPr>
        <w:jc w:val="both"/>
        <w:rPr>
          <w:sz w:val="22"/>
          <w:szCs w:val="22"/>
        </w:rPr>
      </w:pPr>
      <w:r w:rsidRPr="00D20D89">
        <w:rPr>
          <w:sz w:val="22"/>
          <w:szCs w:val="22"/>
        </w:rPr>
        <w:t>13.1 – O pagamento dos serviços a serem executados, será efetuado no prazo de 30 (trinta) dias, após as medições, nos termos do Contrato.</w:t>
      </w:r>
    </w:p>
    <w:p w14:paraId="2D4DFCB1" w14:textId="77777777" w:rsidR="00561AE9" w:rsidRPr="00D20D89" w:rsidRDefault="00561AE9" w:rsidP="00561AE9">
      <w:pPr>
        <w:jc w:val="both"/>
        <w:rPr>
          <w:sz w:val="22"/>
          <w:szCs w:val="22"/>
        </w:rPr>
      </w:pPr>
      <w:r w:rsidRPr="00D20D89">
        <w:rPr>
          <w:sz w:val="22"/>
          <w:szCs w:val="22"/>
        </w:rPr>
        <w:t>13.2 – A Nota Fiscal deverá ser apresentada após a expedição do Termo de Recebimento Definitivo pela Secretaria requisitante.</w:t>
      </w:r>
    </w:p>
    <w:p w14:paraId="23E3D7FC" w14:textId="77777777" w:rsidR="00561AE9" w:rsidRPr="00D20D89" w:rsidRDefault="00561AE9" w:rsidP="00561AE9">
      <w:pPr>
        <w:jc w:val="both"/>
        <w:rPr>
          <w:sz w:val="22"/>
          <w:szCs w:val="22"/>
        </w:rPr>
      </w:pPr>
      <w:r w:rsidRPr="00D20D89">
        <w:rPr>
          <w:sz w:val="22"/>
          <w:szCs w:val="22"/>
        </w:rPr>
        <w:lastRenderedPageBreak/>
        <w:t>13.3 – Ocorrendo erros na apresentação do(s) documento(s) fiscal(is), o(s) mesmo(s) será(</w:t>
      </w:r>
      <w:proofErr w:type="spellStart"/>
      <w:r w:rsidRPr="00D20D89">
        <w:rPr>
          <w:sz w:val="22"/>
          <w:szCs w:val="22"/>
        </w:rPr>
        <w:t>ão</w:t>
      </w:r>
      <w:proofErr w:type="spellEnd"/>
      <w:r w:rsidRPr="00D20D89">
        <w:rPr>
          <w:sz w:val="22"/>
          <w:szCs w:val="22"/>
        </w:rPr>
        <w:t>) devolvido(s) à CONTRATADA para correção, ficando estabelecido que o prazo para pagamento será contado a partir da data de apresentação da nova fatura, devidamente corrigida.</w:t>
      </w:r>
    </w:p>
    <w:p w14:paraId="76E1B589" w14:textId="77777777" w:rsidR="00561AE9" w:rsidRPr="00D20D89" w:rsidRDefault="00561AE9" w:rsidP="00561AE9">
      <w:pPr>
        <w:jc w:val="both"/>
        <w:rPr>
          <w:sz w:val="22"/>
          <w:szCs w:val="22"/>
        </w:rPr>
      </w:pPr>
      <w:r w:rsidRPr="00D20D89">
        <w:rPr>
          <w:sz w:val="22"/>
          <w:szCs w:val="22"/>
        </w:rPr>
        <w:t>13.4 – A CONTRATANTE poderá deduzir do pagamento importâncias que a qualquer título lhe forem devidos pela CONTRATADA, em decorrência de inadimplemento contratual ou outras de responsabilidade da CONTRATADA.</w:t>
      </w:r>
    </w:p>
    <w:p w14:paraId="4BFE448D" w14:textId="77777777" w:rsidR="00561AE9" w:rsidRPr="00D20D89" w:rsidRDefault="00561AE9" w:rsidP="00561AE9">
      <w:pPr>
        <w:jc w:val="both"/>
        <w:rPr>
          <w:sz w:val="22"/>
          <w:szCs w:val="22"/>
        </w:rPr>
      </w:pPr>
      <w:r w:rsidRPr="00D20D89">
        <w:rPr>
          <w:sz w:val="22"/>
          <w:szCs w:val="22"/>
        </w:rPr>
        <w:t>13.5 – O pagamento será efetivado mediante depósito em qualquer agência da rede bancária indicada pela CONTRATADA.</w:t>
      </w:r>
    </w:p>
    <w:p w14:paraId="7498B1C2" w14:textId="77777777" w:rsidR="00561AE9" w:rsidRPr="00D20D89" w:rsidRDefault="00561AE9" w:rsidP="00561AE9">
      <w:pPr>
        <w:jc w:val="both"/>
        <w:rPr>
          <w:sz w:val="22"/>
          <w:szCs w:val="22"/>
        </w:rPr>
      </w:pPr>
      <w:r w:rsidRPr="00D20D89">
        <w:rPr>
          <w:sz w:val="22"/>
          <w:szCs w:val="22"/>
        </w:rPr>
        <w:t>13.6 – É vedada a antecipação de quaisquer pagamentos sem o cumprimento das condições estabelecidas neste Contrato.</w:t>
      </w:r>
    </w:p>
    <w:p w14:paraId="20E845D5" w14:textId="77777777" w:rsidR="00561AE9" w:rsidRPr="00D20D89" w:rsidRDefault="00561AE9" w:rsidP="00561AE9">
      <w:pPr>
        <w:jc w:val="both"/>
        <w:rPr>
          <w:sz w:val="22"/>
          <w:szCs w:val="22"/>
        </w:rPr>
      </w:pPr>
      <w:r w:rsidRPr="00D20D89">
        <w:rPr>
          <w:sz w:val="22"/>
          <w:szCs w:val="22"/>
        </w:rPr>
        <w:t>13.7 – Nenhum pagamento será efetuado a CONTRATADA enquanto pendente de liquidação de qualquer obrigação financeira que lhe for imposta em virtude de penalidade ou inadimplemento contratual.</w:t>
      </w:r>
    </w:p>
    <w:p w14:paraId="09CBB4A7" w14:textId="77777777" w:rsidR="00561AE9" w:rsidRPr="00D20D89" w:rsidRDefault="00561AE9" w:rsidP="00561AE9">
      <w:pPr>
        <w:jc w:val="both"/>
        <w:rPr>
          <w:sz w:val="22"/>
          <w:szCs w:val="22"/>
        </w:rPr>
      </w:pPr>
      <w:r w:rsidRPr="00D20D89">
        <w:rPr>
          <w:sz w:val="22"/>
          <w:szCs w:val="22"/>
        </w:rPr>
        <w:t>13.8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66DE2DF4" w14:textId="77777777" w:rsidR="0020232D" w:rsidRPr="00D20D89" w:rsidRDefault="0020232D" w:rsidP="00561AE9">
      <w:pPr>
        <w:jc w:val="both"/>
        <w:rPr>
          <w:sz w:val="22"/>
          <w:szCs w:val="22"/>
        </w:rPr>
      </w:pPr>
    </w:p>
    <w:p w14:paraId="7495C7D3" w14:textId="77777777" w:rsidR="00561AE9" w:rsidRPr="00D20D89" w:rsidRDefault="00561AE9" w:rsidP="00561AE9">
      <w:pPr>
        <w:jc w:val="both"/>
        <w:rPr>
          <w:b/>
          <w:sz w:val="22"/>
          <w:szCs w:val="22"/>
        </w:rPr>
      </w:pPr>
      <w:r w:rsidRPr="00D20D89">
        <w:rPr>
          <w:b/>
          <w:sz w:val="22"/>
          <w:szCs w:val="22"/>
        </w:rPr>
        <w:t>14. PENALIDADES ADMINISTRATIVAS</w:t>
      </w:r>
    </w:p>
    <w:p w14:paraId="311FCFDB" w14:textId="77777777" w:rsidR="00561AE9" w:rsidRPr="00D20D89" w:rsidRDefault="00561AE9" w:rsidP="00561AE9">
      <w:pPr>
        <w:jc w:val="both"/>
        <w:rPr>
          <w:sz w:val="22"/>
          <w:szCs w:val="22"/>
        </w:rPr>
      </w:pPr>
      <w:r w:rsidRPr="00D20D89">
        <w:rPr>
          <w:sz w:val="22"/>
          <w:szCs w:val="22"/>
        </w:rPr>
        <w:t>14.1 – A empresa adjudicatária deverá observar rigorosamente as condições estabelecidas para a realização do objeto licitado, sujeitando-se às penalidades constantes no art. 7º da Lei nº 10.520/2002 e nos artigos 86 a 88 da Lei 8.666/1993 e suas alterações.</w:t>
      </w:r>
    </w:p>
    <w:p w14:paraId="2C75D51C" w14:textId="77777777" w:rsidR="00561AE9" w:rsidRPr="00D20D89" w:rsidRDefault="00561AE9" w:rsidP="00561AE9">
      <w:pPr>
        <w:jc w:val="both"/>
        <w:rPr>
          <w:sz w:val="22"/>
          <w:szCs w:val="22"/>
        </w:rPr>
      </w:pPr>
      <w:r w:rsidRPr="00D20D89">
        <w:rPr>
          <w:sz w:val="22"/>
          <w:szCs w:val="22"/>
        </w:rPr>
        <w:t xml:space="preserve">14.2 – A Empresa que deixar de cumprir as obrigações estabelecidas por este Edital, poderão ser aplicadas as seguintes penalidades: </w:t>
      </w:r>
    </w:p>
    <w:p w14:paraId="3F7D50C3" w14:textId="77777777" w:rsidR="00561AE9" w:rsidRPr="00D20D89" w:rsidRDefault="00561AE9" w:rsidP="00561AE9">
      <w:pPr>
        <w:jc w:val="both"/>
        <w:rPr>
          <w:sz w:val="22"/>
          <w:szCs w:val="22"/>
        </w:rPr>
      </w:pPr>
      <w:r w:rsidRPr="00D20D89">
        <w:rPr>
          <w:sz w:val="22"/>
          <w:szCs w:val="22"/>
        </w:rPr>
        <w:t>a) Advertência;</w:t>
      </w:r>
    </w:p>
    <w:p w14:paraId="45902E84" w14:textId="77777777" w:rsidR="00561AE9" w:rsidRPr="00D20D89" w:rsidRDefault="00561AE9" w:rsidP="00561AE9">
      <w:pPr>
        <w:jc w:val="both"/>
        <w:rPr>
          <w:sz w:val="22"/>
          <w:szCs w:val="22"/>
        </w:rPr>
      </w:pPr>
      <w:r w:rsidRPr="00D20D89">
        <w:rPr>
          <w:sz w:val="22"/>
          <w:szCs w:val="22"/>
        </w:rPr>
        <w:t>b) Multa de 0,3% (três décimos por cento) por dia de atraso;</w:t>
      </w:r>
    </w:p>
    <w:p w14:paraId="47556A73" w14:textId="77777777" w:rsidR="00561AE9" w:rsidRPr="00D20D89" w:rsidRDefault="00561AE9" w:rsidP="00561AE9">
      <w:pPr>
        <w:jc w:val="both"/>
        <w:rPr>
          <w:sz w:val="22"/>
          <w:szCs w:val="22"/>
        </w:rPr>
      </w:pPr>
      <w:r w:rsidRPr="00D20D89">
        <w:rPr>
          <w:sz w:val="22"/>
          <w:szCs w:val="22"/>
        </w:rPr>
        <w:t>c) Multa de 10% (dez por cento) pelo descumprimento da obrigação constante na Nota de Empenho;</w:t>
      </w:r>
    </w:p>
    <w:p w14:paraId="32E19838" w14:textId="77777777" w:rsidR="00561AE9" w:rsidRPr="00D20D89" w:rsidRDefault="00561AE9" w:rsidP="00561AE9">
      <w:pPr>
        <w:jc w:val="both"/>
        <w:rPr>
          <w:sz w:val="22"/>
          <w:szCs w:val="22"/>
        </w:rPr>
      </w:pPr>
      <w:r w:rsidRPr="00D20D89">
        <w:rPr>
          <w:sz w:val="22"/>
          <w:szCs w:val="22"/>
        </w:rPr>
        <w:t>d) Suspensão para contratar com a Administração Pública Municipal;</w:t>
      </w:r>
    </w:p>
    <w:p w14:paraId="1399590A" w14:textId="77777777" w:rsidR="00561AE9" w:rsidRPr="00D20D89" w:rsidRDefault="00561AE9" w:rsidP="00561AE9">
      <w:pPr>
        <w:jc w:val="both"/>
        <w:rPr>
          <w:sz w:val="22"/>
          <w:szCs w:val="22"/>
        </w:rPr>
      </w:pPr>
      <w:r w:rsidRPr="00D20D89">
        <w:rPr>
          <w:sz w:val="22"/>
          <w:szCs w:val="22"/>
        </w:rPr>
        <w:t>e) Declaração de inidoneidade para contratar com a Administração Pública.</w:t>
      </w:r>
    </w:p>
    <w:p w14:paraId="7CF98D0D" w14:textId="77777777" w:rsidR="00561AE9" w:rsidRPr="00D20D89" w:rsidRDefault="00561AE9" w:rsidP="00561AE9">
      <w:pPr>
        <w:jc w:val="both"/>
        <w:rPr>
          <w:sz w:val="22"/>
          <w:szCs w:val="22"/>
        </w:rPr>
      </w:pPr>
      <w:r w:rsidRPr="00D20D89">
        <w:rPr>
          <w:sz w:val="22"/>
          <w:szCs w:val="22"/>
        </w:rPr>
        <w:t>14.3 – A multa prevista nas alíneas “b” e “c” do item acima serão descontadas de imediato no pagamento devido ou cobradas judicialmente, se for o caso.</w:t>
      </w:r>
    </w:p>
    <w:p w14:paraId="0CA52350" w14:textId="77777777" w:rsidR="00561AE9" w:rsidRPr="00D20D89" w:rsidRDefault="00561AE9" w:rsidP="00561AE9">
      <w:pPr>
        <w:jc w:val="both"/>
        <w:rPr>
          <w:sz w:val="22"/>
          <w:szCs w:val="22"/>
        </w:rPr>
      </w:pPr>
      <w:r w:rsidRPr="00D20D89">
        <w:rPr>
          <w:sz w:val="22"/>
          <w:szCs w:val="22"/>
        </w:rPr>
        <w:t>14.4 – Antes da aplicação de qualquer das penalidades, a Empresa será advertida, devendo apresentar defesa em 05 (cinco) dias úteis.</w:t>
      </w:r>
    </w:p>
    <w:p w14:paraId="364863A5" w14:textId="77777777" w:rsidR="00561AE9" w:rsidRPr="00D20D89" w:rsidRDefault="00561AE9" w:rsidP="00561AE9">
      <w:pPr>
        <w:jc w:val="both"/>
        <w:rPr>
          <w:sz w:val="22"/>
          <w:szCs w:val="22"/>
        </w:rPr>
      </w:pPr>
      <w:r w:rsidRPr="00D20D89">
        <w:rPr>
          <w:sz w:val="22"/>
          <w:szCs w:val="22"/>
        </w:rPr>
        <w:t>14.5 – A empresa, somente poderá receber 03 (três) advertências, quando, então, será declarado o descumprimento da Nota de Empenho, com a aplicação das penalidades cabíveis. A Administração, porém, poderá considerar cancelada a Nota de Empenho mesmo que só tenha ocorrido uma advertência.</w:t>
      </w:r>
    </w:p>
    <w:p w14:paraId="12237188" w14:textId="77777777" w:rsidR="00561AE9" w:rsidRPr="00D20D89" w:rsidRDefault="00561AE9" w:rsidP="00561AE9">
      <w:pPr>
        <w:jc w:val="both"/>
        <w:rPr>
          <w:sz w:val="22"/>
          <w:szCs w:val="22"/>
        </w:rPr>
      </w:pPr>
      <w:r w:rsidRPr="00D20D89">
        <w:rPr>
          <w:sz w:val="22"/>
          <w:szCs w:val="22"/>
        </w:rPr>
        <w:t>14.6 – As advertências, quando seguidas de justificativa aceita pela Administração, não serão computadas para o fim previsto no item 14.5.</w:t>
      </w:r>
    </w:p>
    <w:p w14:paraId="74C737E8" w14:textId="77777777" w:rsidR="00561AE9" w:rsidRPr="00D20D89" w:rsidRDefault="00561AE9" w:rsidP="00561AE9">
      <w:pPr>
        <w:jc w:val="both"/>
        <w:rPr>
          <w:sz w:val="22"/>
          <w:szCs w:val="22"/>
        </w:rPr>
      </w:pPr>
      <w:r w:rsidRPr="00D20D89">
        <w:rPr>
          <w:sz w:val="22"/>
          <w:szCs w:val="22"/>
        </w:rPr>
        <w:t>14.7 – As advertências, quando não seguidas de justificativa aceita pela Administração, darão ensejo à aplicação das penalidades das letras “b” a “e” do item 14.2</w:t>
      </w:r>
    </w:p>
    <w:p w14:paraId="19B8C6C1" w14:textId="77777777" w:rsidR="00561AE9" w:rsidRPr="00D20D89" w:rsidRDefault="00561AE9" w:rsidP="00561AE9">
      <w:pPr>
        <w:jc w:val="both"/>
        <w:rPr>
          <w:sz w:val="22"/>
          <w:szCs w:val="22"/>
        </w:rPr>
      </w:pPr>
      <w:r w:rsidRPr="00D20D89">
        <w:rPr>
          <w:sz w:val="22"/>
          <w:szCs w:val="22"/>
        </w:rPr>
        <w:t>14.8 – As multas previstas nas letras “b” e “c” poderão ser aplicadas em conjunto e acumuladas com uma das penalidades previstas nas letras “d” e “e” todas do item 14.2.</w:t>
      </w:r>
    </w:p>
    <w:p w14:paraId="60AD9D2C" w14:textId="77777777" w:rsidR="00561AE9" w:rsidRPr="00D20D89" w:rsidRDefault="00561AE9" w:rsidP="00561AE9">
      <w:pPr>
        <w:jc w:val="both"/>
        <w:rPr>
          <w:sz w:val="22"/>
          <w:szCs w:val="22"/>
        </w:rPr>
      </w:pPr>
      <w:r w:rsidRPr="00D20D89">
        <w:rPr>
          <w:sz w:val="22"/>
          <w:szCs w:val="22"/>
        </w:rPr>
        <w:t>14.9 – A multa moratória será calculada do momento em que ocorreu o fato gerador e não da advertência, estando limitada a 10% (dez por cento), quando deverá ser cancelada a Nota de Empenho e aplicada, também, a multa cominatória de 10% (dez por cento). Poderá a Administração, entretanto, antes de atingido o pré falado limite, cancelar a Nota de Empenho em razão do atraso.</w:t>
      </w:r>
    </w:p>
    <w:p w14:paraId="7F7390A0" w14:textId="77777777" w:rsidR="00561AE9" w:rsidRPr="00D20D89" w:rsidRDefault="00561AE9" w:rsidP="00561AE9">
      <w:pPr>
        <w:jc w:val="both"/>
        <w:rPr>
          <w:sz w:val="22"/>
          <w:szCs w:val="22"/>
        </w:rPr>
      </w:pPr>
      <w:r w:rsidRPr="00D20D89">
        <w:rPr>
          <w:sz w:val="22"/>
          <w:szCs w:val="22"/>
        </w:rPr>
        <w:t>14.10 – A Administração poderá considerar outros fatos, que não o simples atraso na execução do serviço, para entender cancelada a Nota de Empenho.</w:t>
      </w:r>
    </w:p>
    <w:p w14:paraId="0F803CB2" w14:textId="77777777" w:rsidR="00561AE9" w:rsidRPr="00D20D89" w:rsidRDefault="00561AE9" w:rsidP="00561AE9">
      <w:pPr>
        <w:jc w:val="both"/>
        <w:rPr>
          <w:sz w:val="22"/>
          <w:szCs w:val="22"/>
        </w:rPr>
      </w:pPr>
      <w:r w:rsidRPr="00D20D89">
        <w:rPr>
          <w:sz w:val="22"/>
          <w:szCs w:val="22"/>
        </w:rPr>
        <w:lastRenderedPageBreak/>
        <w:t>14.11 – As multas serão calculadas pelo total do valor da Nota de Empenho.</w:t>
      </w:r>
    </w:p>
    <w:p w14:paraId="45A521CD" w14:textId="77777777" w:rsidR="00561AE9" w:rsidRPr="00D20D89" w:rsidRDefault="00561AE9" w:rsidP="00561AE9">
      <w:pPr>
        <w:jc w:val="both"/>
        <w:rPr>
          <w:sz w:val="22"/>
          <w:szCs w:val="22"/>
        </w:rPr>
      </w:pPr>
      <w:r w:rsidRPr="00D20D89">
        <w:rPr>
          <w:sz w:val="22"/>
          <w:szCs w:val="22"/>
        </w:rPr>
        <w:t>14.12 – Se o descumprimento da obrigação constante na Nota de Empenho gerar conseqüências graves para a Administração, poderá esta, além de cancelar a Nota de Empenho, aplicar uma das penalidades previstas na letra “d” ou “e” do item 14.2.</w:t>
      </w:r>
    </w:p>
    <w:p w14:paraId="6B0E8498" w14:textId="77777777" w:rsidR="00561AE9" w:rsidRPr="00D20D89" w:rsidRDefault="00561AE9" w:rsidP="00561AE9">
      <w:pPr>
        <w:jc w:val="both"/>
        <w:rPr>
          <w:sz w:val="22"/>
          <w:szCs w:val="22"/>
        </w:rPr>
      </w:pPr>
      <w:r w:rsidRPr="00D20D89">
        <w:rPr>
          <w:sz w:val="22"/>
          <w:szCs w:val="22"/>
        </w:rPr>
        <w:t>14.13 – Se os danos puderem atingir a Administração Pública Municipal como um todo, será aplicada a pena de Declaração de Inidoneidade.</w:t>
      </w:r>
    </w:p>
    <w:p w14:paraId="2701B43B" w14:textId="77777777" w:rsidR="00561AE9" w:rsidRPr="00D20D89" w:rsidRDefault="00561AE9" w:rsidP="00561AE9">
      <w:pPr>
        <w:jc w:val="both"/>
        <w:rPr>
          <w:sz w:val="22"/>
          <w:szCs w:val="22"/>
        </w:rPr>
      </w:pPr>
      <w:r w:rsidRPr="00D20D89">
        <w:rPr>
          <w:sz w:val="22"/>
          <w:szCs w:val="22"/>
        </w:rPr>
        <w:t>14.14 – A dosagem da pena e a dimensão do dano serão identificadas pela Administração.</w:t>
      </w:r>
    </w:p>
    <w:p w14:paraId="076BFC66" w14:textId="77777777" w:rsidR="00561AE9" w:rsidRPr="00D20D89" w:rsidRDefault="00561AE9" w:rsidP="00561AE9">
      <w:pPr>
        <w:jc w:val="both"/>
        <w:rPr>
          <w:sz w:val="22"/>
          <w:szCs w:val="22"/>
        </w:rPr>
      </w:pPr>
      <w:r w:rsidRPr="00D20D89">
        <w:rPr>
          <w:sz w:val="22"/>
          <w:szCs w:val="22"/>
        </w:rPr>
        <w:t>14.15 – Quando declarada a Inidoneidade da empresa, a Administração Municipal submeterá sua decisão a Assessoria Jurídica do Município, a fim de que, se confirmada, tenha efeito perante a Administração Pública Municipal.</w:t>
      </w:r>
    </w:p>
    <w:p w14:paraId="54BE9B09" w14:textId="77777777" w:rsidR="00561AE9" w:rsidRPr="00D20D89" w:rsidRDefault="00561AE9" w:rsidP="00561AE9">
      <w:pPr>
        <w:jc w:val="both"/>
        <w:rPr>
          <w:sz w:val="22"/>
          <w:szCs w:val="22"/>
        </w:rPr>
      </w:pPr>
      <w:r w:rsidRPr="00D20D89">
        <w:rPr>
          <w:sz w:val="22"/>
          <w:szCs w:val="22"/>
        </w:rPr>
        <w:t>14.16 – Não confirmada a Declaração de Inidoneidade, será esta considerada como suspensão para contratar com a Administração pelo prazo máximo de 02 (dois) anos.</w:t>
      </w:r>
    </w:p>
    <w:p w14:paraId="2F4E9B23" w14:textId="77777777" w:rsidR="00561AE9" w:rsidRPr="00D20D89" w:rsidRDefault="00561AE9" w:rsidP="00561AE9">
      <w:pPr>
        <w:jc w:val="both"/>
        <w:rPr>
          <w:sz w:val="22"/>
          <w:szCs w:val="22"/>
        </w:rPr>
      </w:pPr>
      <w:r w:rsidRPr="00D20D89">
        <w:rPr>
          <w:sz w:val="22"/>
          <w:szCs w:val="22"/>
        </w:rPr>
        <w:t>14.17 – Poderão ser declaradas inidôneas ou receberem a pena de suspensão as empresas ou profissionais que, em razão dos contratos regidos pela Lei n° 8.666/93:</w:t>
      </w:r>
    </w:p>
    <w:p w14:paraId="75A252A5" w14:textId="77777777" w:rsidR="00561AE9" w:rsidRPr="00D20D89" w:rsidRDefault="00561AE9" w:rsidP="00561AE9">
      <w:pPr>
        <w:jc w:val="both"/>
        <w:rPr>
          <w:sz w:val="22"/>
          <w:szCs w:val="22"/>
        </w:rPr>
      </w:pPr>
      <w:r w:rsidRPr="00D20D89">
        <w:rPr>
          <w:sz w:val="22"/>
          <w:szCs w:val="22"/>
        </w:rPr>
        <w:t>a) tenham sofrido condenação definitiva por praticarem, por meios dolosos, fraude fiscal no recolhimento de quaisquer tributos;</w:t>
      </w:r>
    </w:p>
    <w:p w14:paraId="6F498856" w14:textId="77777777" w:rsidR="00561AE9" w:rsidRPr="00D20D89" w:rsidRDefault="00561AE9" w:rsidP="00561AE9">
      <w:pPr>
        <w:jc w:val="both"/>
        <w:rPr>
          <w:sz w:val="22"/>
          <w:szCs w:val="22"/>
        </w:rPr>
      </w:pPr>
      <w:r w:rsidRPr="00D20D89">
        <w:rPr>
          <w:sz w:val="22"/>
          <w:szCs w:val="22"/>
        </w:rPr>
        <w:t>b) tenham praticado atos ilícitos visando frustrar os objetivos de licitação;</w:t>
      </w:r>
    </w:p>
    <w:p w14:paraId="730049F1" w14:textId="77777777" w:rsidR="00561AE9" w:rsidRPr="00D20D89" w:rsidRDefault="00561AE9" w:rsidP="00561AE9">
      <w:pPr>
        <w:jc w:val="both"/>
        <w:rPr>
          <w:sz w:val="22"/>
          <w:szCs w:val="22"/>
        </w:rPr>
      </w:pPr>
      <w:r w:rsidRPr="00D20D89">
        <w:rPr>
          <w:sz w:val="22"/>
          <w:szCs w:val="22"/>
        </w:rPr>
        <w:t>c) demonstrarem não possuir idoneidade para contratar com a Administração em virtude da prática e de atos ilícitos.</w:t>
      </w:r>
      <w:r w:rsidRPr="00D20D89">
        <w:rPr>
          <w:sz w:val="22"/>
          <w:szCs w:val="22"/>
        </w:rPr>
        <w:cr/>
      </w:r>
    </w:p>
    <w:p w14:paraId="6D21A8BF" w14:textId="77777777" w:rsidR="00C72F4F" w:rsidRPr="00D20D89" w:rsidRDefault="00C72F4F" w:rsidP="00C72F4F">
      <w:pPr>
        <w:jc w:val="both"/>
        <w:rPr>
          <w:b/>
          <w:sz w:val="22"/>
          <w:szCs w:val="22"/>
        </w:rPr>
      </w:pPr>
      <w:r w:rsidRPr="00D20D89">
        <w:rPr>
          <w:b/>
          <w:sz w:val="22"/>
          <w:szCs w:val="22"/>
        </w:rPr>
        <w:t>15. DA CAUÇÃO DE GARANTIA DE EXECUÇÃO DO CONTRATO</w:t>
      </w:r>
    </w:p>
    <w:p w14:paraId="3F538D84" w14:textId="77777777" w:rsidR="00C72F4F" w:rsidRPr="00D20D89" w:rsidRDefault="00C72F4F" w:rsidP="00C72F4F">
      <w:pPr>
        <w:jc w:val="both"/>
        <w:rPr>
          <w:sz w:val="22"/>
          <w:szCs w:val="22"/>
        </w:rPr>
      </w:pPr>
      <w:r w:rsidRPr="00D20D89">
        <w:rPr>
          <w:sz w:val="22"/>
          <w:szCs w:val="22"/>
        </w:rPr>
        <w:t xml:space="preserve">15.1 – A caução de garantia de execução do Contrato tem por objetivo oferecer garantia à Administração quanto ao fiel cumprimento, pela proponente vencedora, de todas as obrigações direta ou indiretamente vinculadas ao Contrato e ela adjudicado. </w:t>
      </w:r>
    </w:p>
    <w:p w14:paraId="0368CA9D" w14:textId="77777777" w:rsidR="00C72F4F" w:rsidRPr="00D20D89" w:rsidRDefault="00C72F4F" w:rsidP="00C72F4F">
      <w:pPr>
        <w:jc w:val="both"/>
        <w:rPr>
          <w:sz w:val="22"/>
          <w:szCs w:val="22"/>
        </w:rPr>
      </w:pPr>
      <w:r w:rsidRPr="00D20D89">
        <w:rPr>
          <w:sz w:val="22"/>
          <w:szCs w:val="22"/>
          <w:highlight w:val="yellow"/>
        </w:rPr>
        <w:t xml:space="preserve">15.2 – A CONTRATADA deverá depositar, a título de caução de garantia de execução do contrato, a importância correspondente de 3% (três por cento) do valor global do contrato. Em se tratando de dinheiro, esta deverá ser depositada no banco CAIXA ECONÔMICA </w:t>
      </w:r>
      <w:proofErr w:type="gramStart"/>
      <w:r w:rsidRPr="00D20D89">
        <w:rPr>
          <w:sz w:val="22"/>
          <w:szCs w:val="22"/>
          <w:highlight w:val="yellow"/>
        </w:rPr>
        <w:t>FEDERAL,  devendo</w:t>
      </w:r>
      <w:proofErr w:type="gramEnd"/>
      <w:r w:rsidRPr="00D20D89">
        <w:rPr>
          <w:sz w:val="22"/>
          <w:szCs w:val="22"/>
          <w:highlight w:val="yellow"/>
        </w:rPr>
        <w:t xml:space="preserve"> o comprovante ser protocolado no Setor de Licitações do Município, até o dia da assinatura do Contrato.</w:t>
      </w:r>
    </w:p>
    <w:p w14:paraId="66318B5A" w14:textId="77777777" w:rsidR="00C72F4F" w:rsidRPr="00D20D89" w:rsidRDefault="00C72F4F" w:rsidP="00C72F4F">
      <w:pPr>
        <w:jc w:val="both"/>
        <w:rPr>
          <w:sz w:val="22"/>
          <w:szCs w:val="22"/>
        </w:rPr>
      </w:pPr>
      <w:r w:rsidRPr="00D20D89">
        <w:rPr>
          <w:sz w:val="22"/>
          <w:szCs w:val="22"/>
        </w:rPr>
        <w:t>15.3 – As garantias sob as formas de Seguro e Carta de Fiança deverão ser registradas no Cartório de Registro de Títulos e Documentos, às expensas da proponente vencedora, bem como deverão ter a assinatura do representante do segurador ou fiador, conforme o caso, com firma reconhecida e ser protocolado no Setor de Licitações do Município, até o dia da assinatura do Contrato.</w:t>
      </w:r>
    </w:p>
    <w:p w14:paraId="15BBDCE1" w14:textId="77777777" w:rsidR="00C72F4F" w:rsidRPr="00D20D89" w:rsidRDefault="00C72F4F" w:rsidP="00C72F4F">
      <w:pPr>
        <w:jc w:val="both"/>
        <w:rPr>
          <w:sz w:val="22"/>
          <w:szCs w:val="22"/>
        </w:rPr>
      </w:pPr>
      <w:r w:rsidRPr="00D20D89">
        <w:rPr>
          <w:sz w:val="22"/>
          <w:szCs w:val="22"/>
        </w:rPr>
        <w:t>15.4 – As garantias sob a forma de Título da Dívida Pública serão aceitas, desde que tenham sido emitidas sob forma escritural, mediante registro em sistema centralizado de liquidação e custódia autorizado pelo Banco Central do Brasil e avaliados pelos seus valores econômicos (Artigo 56, § 1º, I da Lei 8.666/93).</w:t>
      </w:r>
    </w:p>
    <w:p w14:paraId="63156DC4" w14:textId="77777777" w:rsidR="00C72F4F" w:rsidRPr="00D20D89" w:rsidRDefault="00C72F4F" w:rsidP="00C72F4F">
      <w:pPr>
        <w:jc w:val="both"/>
        <w:rPr>
          <w:sz w:val="22"/>
          <w:szCs w:val="22"/>
        </w:rPr>
      </w:pPr>
      <w:r w:rsidRPr="00D20D89">
        <w:rPr>
          <w:sz w:val="22"/>
          <w:szCs w:val="22"/>
        </w:rPr>
        <w:t>15.5 – A proponente vencedora estará sujeita à prestação de garantia adicional, caso o valor de sua proposta esteja enquadrado no disposto no parágrafo 2º do artigo 48 da Lei 8666/93 com a nova redação da Lei 9.648, de 27/05/98.</w:t>
      </w:r>
    </w:p>
    <w:p w14:paraId="4820E3BA" w14:textId="77777777" w:rsidR="00C72F4F" w:rsidRPr="00D20D89" w:rsidRDefault="00C72F4F" w:rsidP="00C72F4F">
      <w:pPr>
        <w:jc w:val="both"/>
        <w:rPr>
          <w:sz w:val="22"/>
          <w:szCs w:val="22"/>
        </w:rPr>
      </w:pPr>
      <w:r w:rsidRPr="00D20D89">
        <w:rPr>
          <w:sz w:val="22"/>
          <w:szCs w:val="22"/>
        </w:rPr>
        <w:t>15.6 – O valor da caução e o seu prazo de validade deverão estar permanentemente atualizados até a expedição do Termo de Recebimento Definitivo das Obras e Serviços.</w:t>
      </w:r>
    </w:p>
    <w:p w14:paraId="30CD2326" w14:textId="77777777" w:rsidR="00C72F4F" w:rsidRPr="00D20D89" w:rsidRDefault="00C72F4F" w:rsidP="00C72F4F">
      <w:pPr>
        <w:jc w:val="both"/>
        <w:rPr>
          <w:sz w:val="22"/>
          <w:szCs w:val="22"/>
        </w:rPr>
      </w:pPr>
      <w:r w:rsidRPr="00D20D89">
        <w:rPr>
          <w:sz w:val="22"/>
          <w:szCs w:val="22"/>
        </w:rPr>
        <w:t>15.7 – A caução de garantia de execução do Contrato será restituída mediante requerimento da proponente vencedora, após a expedição do Termo de Recebimento Definitivo das Obras e Serviços. Em caso de rescisão do Contrato ou de interrupção dos serviços, não será devolvido o valor da CAUÇÃO DO CONTRATO, a menos que a rescisão ou paralisação decorra por culpa da Administração, nos termos da legislação vigente.</w:t>
      </w:r>
    </w:p>
    <w:p w14:paraId="48CA34B5" w14:textId="77777777" w:rsidR="00C72F4F" w:rsidRPr="00D20D89" w:rsidRDefault="00C72F4F" w:rsidP="00C72F4F">
      <w:pPr>
        <w:jc w:val="both"/>
        <w:rPr>
          <w:sz w:val="22"/>
          <w:szCs w:val="22"/>
        </w:rPr>
      </w:pPr>
      <w:r w:rsidRPr="00D20D89">
        <w:rPr>
          <w:sz w:val="22"/>
          <w:szCs w:val="22"/>
        </w:rPr>
        <w:t xml:space="preserve">15.8 – Na hipótese </w:t>
      </w:r>
      <w:proofErr w:type="gramStart"/>
      <w:r w:rsidRPr="00D20D89">
        <w:rPr>
          <w:sz w:val="22"/>
          <w:szCs w:val="22"/>
        </w:rPr>
        <w:t>da</w:t>
      </w:r>
      <w:proofErr w:type="gramEnd"/>
      <w:r w:rsidRPr="00D20D89">
        <w:rPr>
          <w:sz w:val="22"/>
          <w:szCs w:val="22"/>
        </w:rPr>
        <w:t xml:space="preserve"> caução de garantia ser prestada mediante Carta Fiança Bancária, esta deverá ser apresentada com firma reconhecida e conter a expressa renúncia aos benefícios referidos nos artigos 366, 827, 835, 837 e 838 da Lei 10.406/2002 - CÓDIGO CIVIL BRASILEIRO.</w:t>
      </w:r>
    </w:p>
    <w:p w14:paraId="1054DDAC" w14:textId="77777777" w:rsidR="00C72F4F" w:rsidRPr="00D20D89" w:rsidRDefault="00C72F4F" w:rsidP="00C72F4F">
      <w:pPr>
        <w:jc w:val="both"/>
        <w:rPr>
          <w:sz w:val="22"/>
          <w:szCs w:val="22"/>
        </w:rPr>
      </w:pPr>
      <w:r w:rsidRPr="00D20D89">
        <w:rPr>
          <w:sz w:val="22"/>
          <w:szCs w:val="22"/>
        </w:rPr>
        <w:lastRenderedPageBreak/>
        <w:t>15.9 – Ocorrendo aumento no valor contratual por acréscimo dos Serviços, respeitado os limites previstos na Lei 8.666/93, a proponente vencedora deverá proceder ao reforço da caução inicial no mesmo percentual estabelecido no item 15.2.</w:t>
      </w:r>
    </w:p>
    <w:p w14:paraId="22C8C1C3" w14:textId="77777777" w:rsidR="00C72F4F" w:rsidRPr="00D20D89" w:rsidRDefault="00C72F4F" w:rsidP="00C72F4F">
      <w:pPr>
        <w:jc w:val="both"/>
        <w:rPr>
          <w:sz w:val="22"/>
          <w:szCs w:val="22"/>
        </w:rPr>
      </w:pPr>
      <w:r w:rsidRPr="00D20D89">
        <w:rPr>
          <w:sz w:val="22"/>
          <w:szCs w:val="22"/>
        </w:rPr>
        <w:t>15.10 – Havendo prorrogação de prazo formalmente admitida pela Administração, deverá a Proponente vencedora reapresentar quaisquer das modalidades de garantia previstas neste Edital e por essa escolhida, de forma a abranger o período de prorrogação, retendo a Administração os créditos da proponente vencedora, enquanto não efetivada tal garantia, o valor a ela correspondente.</w:t>
      </w:r>
    </w:p>
    <w:p w14:paraId="0ABE2B1D" w14:textId="77777777" w:rsidR="00C72F4F" w:rsidRPr="00D20D89" w:rsidRDefault="00C72F4F" w:rsidP="00561AE9">
      <w:pPr>
        <w:jc w:val="both"/>
        <w:rPr>
          <w:sz w:val="22"/>
          <w:szCs w:val="22"/>
        </w:rPr>
      </w:pPr>
      <w:r w:rsidRPr="00D20D89">
        <w:rPr>
          <w:sz w:val="22"/>
          <w:szCs w:val="22"/>
        </w:rPr>
        <w:t>15.11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3C889FC6" w14:textId="77777777" w:rsidR="00C72F4F" w:rsidRPr="00D20D89" w:rsidRDefault="00C72F4F" w:rsidP="00561AE9">
      <w:pPr>
        <w:jc w:val="both"/>
        <w:rPr>
          <w:sz w:val="22"/>
          <w:szCs w:val="22"/>
        </w:rPr>
      </w:pPr>
    </w:p>
    <w:p w14:paraId="60663729" w14:textId="77777777" w:rsidR="00561AE9" w:rsidRPr="00D20D89" w:rsidRDefault="00561AE9" w:rsidP="00561AE9">
      <w:pPr>
        <w:jc w:val="both"/>
        <w:rPr>
          <w:b/>
          <w:sz w:val="22"/>
          <w:szCs w:val="22"/>
        </w:rPr>
      </w:pPr>
      <w:r w:rsidRPr="00D20D89">
        <w:rPr>
          <w:b/>
          <w:sz w:val="22"/>
          <w:szCs w:val="22"/>
        </w:rPr>
        <w:t>1</w:t>
      </w:r>
      <w:r w:rsidR="00C72F4F" w:rsidRPr="00D20D89">
        <w:rPr>
          <w:b/>
          <w:sz w:val="22"/>
          <w:szCs w:val="22"/>
        </w:rPr>
        <w:t>6</w:t>
      </w:r>
      <w:r w:rsidRPr="00D20D89">
        <w:rPr>
          <w:b/>
          <w:sz w:val="22"/>
          <w:szCs w:val="22"/>
        </w:rPr>
        <w:t>. FISCALIZAÇÃO</w:t>
      </w:r>
    </w:p>
    <w:p w14:paraId="4C5EFDA1"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 xml:space="preserve">.1 – O acompanhamento e fiscalização para o fiel cumprimento e execução deste Contrato serão </w:t>
      </w:r>
      <w:proofErr w:type="gramStart"/>
      <w:r w:rsidRPr="00D20D89">
        <w:rPr>
          <w:sz w:val="22"/>
          <w:szCs w:val="22"/>
        </w:rPr>
        <w:t>feito</w:t>
      </w:r>
      <w:proofErr w:type="gramEnd"/>
      <w:r w:rsidRPr="00D20D89">
        <w:rPr>
          <w:sz w:val="22"/>
          <w:szCs w:val="22"/>
        </w:rPr>
        <w:t xml:space="preserve"> por servidor indicado pelo titular da Secretaria Municipal requisitante, a quem caberá a responsabilidade de fazer cumprir, rigorosamente, os prazos, condições e disposições deste Contrato, bem como comunicar às autoridades competentes qualquer eventualidade que gere a necessidade de medidas de ordem legal e/ou administrativa.</w:t>
      </w:r>
    </w:p>
    <w:p w14:paraId="7334EC3E"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.2 – Fica reservada ao titular da Secretaria Municipal requisitante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5057EFCC"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.3 – A atuação da Fiscalização em nada restringe a responsabilidade única e integral da CONTRATADA, no que concerne aos serviços fornecidos, à execução do Contrato e as implicações próximas ou remotas, perante o CONTRATANTE ou terceiros, do mesmo modo que a ocorrência de eventuais irregularidades na execução do Contrato não implica em corresponsabilidade do CONTRATANTE.</w:t>
      </w:r>
    </w:p>
    <w:p w14:paraId="589746E4" w14:textId="77777777" w:rsidR="00561AE9" w:rsidRPr="00D20D89" w:rsidRDefault="00561AE9" w:rsidP="00561AE9">
      <w:pPr>
        <w:jc w:val="both"/>
        <w:rPr>
          <w:sz w:val="22"/>
          <w:szCs w:val="22"/>
        </w:rPr>
      </w:pPr>
      <w:r w:rsidRPr="00D20D89">
        <w:rPr>
          <w:sz w:val="22"/>
          <w:szCs w:val="22"/>
        </w:rPr>
        <w:t>1</w:t>
      </w:r>
      <w:r w:rsidR="00C72F4F" w:rsidRPr="00D20D89">
        <w:rPr>
          <w:sz w:val="22"/>
          <w:szCs w:val="22"/>
        </w:rPr>
        <w:t>6</w:t>
      </w:r>
      <w:r w:rsidRPr="00D20D89">
        <w:rPr>
          <w:sz w:val="22"/>
          <w:szCs w:val="22"/>
        </w:rPr>
        <w:t>.4 – A CONTRATADA deve permitir e oferecer condições para a mais completa fiscalização do CONTRATANTE, fornecendo informações e propiciando o acesso às documentações referentes ao objeto contratado, bem como atendendo as observações e exigências apresentadas pela fiscalização.</w:t>
      </w:r>
    </w:p>
    <w:p w14:paraId="3E87743E" w14:textId="77777777" w:rsidR="00561AE9" w:rsidRPr="00D20D89" w:rsidRDefault="00561AE9" w:rsidP="00561AE9">
      <w:pPr>
        <w:jc w:val="both"/>
        <w:rPr>
          <w:sz w:val="22"/>
          <w:szCs w:val="22"/>
        </w:rPr>
      </w:pPr>
    </w:p>
    <w:p w14:paraId="6D833913" w14:textId="77777777" w:rsidR="00561AE9" w:rsidRPr="00D20D89" w:rsidRDefault="00561AE9" w:rsidP="00561AE9">
      <w:pPr>
        <w:jc w:val="both"/>
        <w:rPr>
          <w:b/>
          <w:sz w:val="22"/>
          <w:szCs w:val="22"/>
        </w:rPr>
      </w:pPr>
      <w:r w:rsidRPr="00D20D89">
        <w:rPr>
          <w:b/>
          <w:sz w:val="22"/>
          <w:szCs w:val="22"/>
        </w:rPr>
        <w:t>1</w:t>
      </w:r>
      <w:r w:rsidR="00C72F4F" w:rsidRPr="00D20D89">
        <w:rPr>
          <w:b/>
          <w:sz w:val="22"/>
          <w:szCs w:val="22"/>
        </w:rPr>
        <w:t>7</w:t>
      </w:r>
      <w:r w:rsidRPr="00D20D89">
        <w:rPr>
          <w:b/>
          <w:sz w:val="22"/>
          <w:szCs w:val="22"/>
        </w:rPr>
        <w:t>. PRAZOS, GARANTIAS E CONDIÇÕES DE REALIZAÇÃO DOS SERVIÇOS</w:t>
      </w:r>
    </w:p>
    <w:p w14:paraId="5E3183D7" w14:textId="77777777" w:rsidR="0020232D" w:rsidRPr="00D20D89" w:rsidRDefault="0020232D" w:rsidP="00561AE9">
      <w:pPr>
        <w:jc w:val="both"/>
        <w:rPr>
          <w:b/>
          <w:sz w:val="22"/>
          <w:szCs w:val="22"/>
        </w:rPr>
      </w:pPr>
    </w:p>
    <w:p w14:paraId="2C9BA559"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 xml:space="preserve">.1 O início dos serviços deverão se dar imediatamente após o recebimento da Ordem de Serviço pela CONTRATADA, expedida pela Secretaria </w:t>
      </w:r>
      <w:proofErr w:type="gramStart"/>
      <w:r w:rsidRPr="00D20D89">
        <w:rPr>
          <w:sz w:val="22"/>
          <w:szCs w:val="22"/>
        </w:rPr>
        <w:t>Municipal  de</w:t>
      </w:r>
      <w:proofErr w:type="gramEnd"/>
      <w:r w:rsidRPr="00D20D89">
        <w:rPr>
          <w:sz w:val="22"/>
          <w:szCs w:val="22"/>
        </w:rPr>
        <w:t xml:space="preserve"> Administração, após o empenho do Contrato e apresentação pela empresa da ART (anotação de responsabilidade técnica) </w:t>
      </w:r>
      <w:r w:rsidR="008513A5" w:rsidRPr="00D20D89">
        <w:rPr>
          <w:sz w:val="22"/>
          <w:szCs w:val="22"/>
        </w:rPr>
        <w:t xml:space="preserve">do contrato, expedido pelo CREA ou </w:t>
      </w:r>
      <w:r w:rsidR="008513A5" w:rsidRPr="00D20D89">
        <w:rPr>
          <w:b/>
          <w:sz w:val="22"/>
          <w:szCs w:val="22"/>
        </w:rPr>
        <w:t>Conselho Regional de Engenharia e Agronomia – CREA ou no Conselho de Arquitetura e Urbanismo – CAU.</w:t>
      </w:r>
    </w:p>
    <w:p w14:paraId="6A2323CB"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.2 – A fiscalização fornecerá, junto com a Ordem de Serviço, todos os elementos indispensáveis ao início das obras, principalmente os dados para locação e documentação técnica.</w:t>
      </w:r>
    </w:p>
    <w:p w14:paraId="61210221"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 xml:space="preserve">.3 </w:t>
      </w:r>
      <w:proofErr w:type="gramStart"/>
      <w:r w:rsidRPr="00D20D89">
        <w:rPr>
          <w:sz w:val="22"/>
          <w:szCs w:val="22"/>
        </w:rPr>
        <w:t>-  A</w:t>
      </w:r>
      <w:proofErr w:type="gramEnd"/>
      <w:r w:rsidRPr="00D20D89">
        <w:rPr>
          <w:sz w:val="22"/>
          <w:szCs w:val="22"/>
        </w:rPr>
        <w:t xml:space="preserve"> CONTRATADA, julgando insuficientes os elementos fornecidos, deverá solicitar por escrito, explicações e novos dados, dentro do prazo de até 8 (oito) dias corridos, contados do recebimento dos elementos da fiscalização. Nesse caso, o prazo de execução será contado </w:t>
      </w:r>
      <w:proofErr w:type="gramStart"/>
      <w:r w:rsidRPr="00D20D89">
        <w:rPr>
          <w:sz w:val="22"/>
          <w:szCs w:val="22"/>
        </w:rPr>
        <w:t>à</w:t>
      </w:r>
      <w:proofErr w:type="gramEnd"/>
      <w:r w:rsidRPr="00D20D89">
        <w:rPr>
          <w:sz w:val="22"/>
          <w:szCs w:val="22"/>
        </w:rPr>
        <w:t xml:space="preserve"> partir da data de recebimento dos esclarecimentos solicitados, se os mesmos impedirem o início dos serviços.</w:t>
      </w:r>
    </w:p>
    <w:p w14:paraId="4A5B8E98" w14:textId="77777777" w:rsidR="00561AE9" w:rsidRPr="00D20D89" w:rsidRDefault="00561AE9" w:rsidP="00561AE9">
      <w:pPr>
        <w:jc w:val="both"/>
        <w:rPr>
          <w:sz w:val="22"/>
          <w:szCs w:val="22"/>
        </w:rPr>
      </w:pPr>
      <w:r w:rsidRPr="00D20D89">
        <w:rPr>
          <w:sz w:val="22"/>
          <w:szCs w:val="22"/>
        </w:rPr>
        <w:t>1</w:t>
      </w:r>
      <w:r w:rsidR="00C72F4F" w:rsidRPr="00D20D89">
        <w:rPr>
          <w:sz w:val="22"/>
          <w:szCs w:val="22"/>
        </w:rPr>
        <w:t>7</w:t>
      </w:r>
      <w:r w:rsidRPr="00D20D89">
        <w:rPr>
          <w:sz w:val="22"/>
          <w:szCs w:val="22"/>
        </w:rPr>
        <w:t>.4 – O prazo total para Execução da Obra fica fixado em 60 (sessenta dias) dias contados a partir do 8ª dia útil, data de recebimento da Ordem de Serviço pela CONTRATADA, excluindo-se o do vencimento. Somente se iniciam ou vencem os prazos estabelecidos em dia de expediente no órgão CONTRATANTE.</w:t>
      </w:r>
    </w:p>
    <w:p w14:paraId="357A388F" w14:textId="77777777" w:rsidR="00561AE9" w:rsidRPr="00D20D89" w:rsidRDefault="00561AE9" w:rsidP="00561AE9">
      <w:pPr>
        <w:jc w:val="both"/>
        <w:rPr>
          <w:sz w:val="22"/>
          <w:szCs w:val="22"/>
        </w:rPr>
      </w:pPr>
      <w:r w:rsidRPr="00D20D89">
        <w:rPr>
          <w:sz w:val="22"/>
          <w:szCs w:val="22"/>
        </w:rPr>
        <w:lastRenderedPageBreak/>
        <w:t>1</w:t>
      </w:r>
      <w:r w:rsidR="00C72F4F" w:rsidRPr="00D20D89">
        <w:rPr>
          <w:sz w:val="22"/>
          <w:szCs w:val="22"/>
        </w:rPr>
        <w:t>7</w:t>
      </w:r>
      <w:r w:rsidRPr="00D20D89">
        <w:rPr>
          <w:sz w:val="22"/>
          <w:szCs w:val="22"/>
        </w:rPr>
        <w:t xml:space="preserve">.5 – Os prazos de início de etapas de execução, de conclusão e de entrega admitem prorrogação mantida às demais cláusulas do Contrato e assegurada à manutenção do equilíbrio econômico financeiro da CONTRATADA, desde que ocorra algum dos motivos enumerados no art. 57, §1º. da Lei nº. 8.666/93, após ser submetido à aprovação da Assessoria Jurídica do Município. </w:t>
      </w:r>
    </w:p>
    <w:p w14:paraId="2CD88989" w14:textId="77777777" w:rsidR="00561AE9" w:rsidRPr="00D20D89" w:rsidRDefault="0020232D" w:rsidP="00561AE9">
      <w:pPr>
        <w:jc w:val="both"/>
        <w:rPr>
          <w:sz w:val="22"/>
          <w:szCs w:val="22"/>
        </w:rPr>
      </w:pPr>
      <w:r w:rsidRPr="00D20D89">
        <w:rPr>
          <w:sz w:val="22"/>
          <w:szCs w:val="22"/>
        </w:rPr>
        <w:t>17</w:t>
      </w:r>
      <w:r w:rsidR="00561AE9" w:rsidRPr="00D20D89">
        <w:rPr>
          <w:sz w:val="22"/>
          <w:szCs w:val="22"/>
        </w:rPr>
        <w:t>.6 – A CONTRATADA obrigar-se-á a desenvolver a obra objeto deste Contrato sempre em regime de entendimento com a fiscalização, dispondo esta de amplos poderes para atuar no sentido do fiel cumprimento do Contrato.</w:t>
      </w:r>
    </w:p>
    <w:p w14:paraId="0A212078"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.7 – O servidor indicado pelo titular da Secretaria Municipal de Administração anotará,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33E74AF3"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.8 – A CONTRATADA deverá manter no local da realização da obra o seu responsável técnico que OBRIGATORIAMENTE deverá ser o profissional habilitado junto ao C</w:t>
      </w:r>
      <w:r w:rsidR="008513A5" w:rsidRPr="00D20D89">
        <w:rPr>
          <w:sz w:val="22"/>
          <w:szCs w:val="22"/>
        </w:rPr>
        <w:t>REA para a execução do Contrato ou</w:t>
      </w:r>
      <w:r w:rsidR="008513A5" w:rsidRPr="00D20D89">
        <w:rPr>
          <w:b/>
          <w:sz w:val="22"/>
          <w:szCs w:val="22"/>
        </w:rPr>
        <w:t xml:space="preserve"> Conselho Regional de Engenharia e Agronomia – CREA ou no Conselho de Arquitetura e Urbanismo – CAU.</w:t>
      </w:r>
    </w:p>
    <w:p w14:paraId="4B331E53"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.9 – Todos os funcionários da CONTRATADA só poderão permanecer no local da obra, se estiverem devidamente equipados com Equipamentos de Proteção Individual, sob pena de serem incursos nas penas previstas na Cláusula Oitava deste Contrato.</w:t>
      </w:r>
    </w:p>
    <w:p w14:paraId="031F2C06"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.10 – O CONTRATANTE poderá exigir a substituição de empregados da CONTRATADA, no interesse do cumprimento do Contrato, cabendo o ônus integral à CONTRATADA.</w:t>
      </w:r>
    </w:p>
    <w:p w14:paraId="5DE89BCC"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.10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3FADD51A"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.10 – A CONTRATADA é responsável pelos encargos trabalhistas, previdenciários, fiscais ou comerciais da execução do Contrato, sob pena de não recebimento do valor apurado nas medições, conforme determina a Cláusula Décima Terceira, item 13.2 do presente Contrato.</w:t>
      </w:r>
    </w:p>
    <w:p w14:paraId="0AD517D2"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.11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2BFF90CF"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.12 – Cabe à CONTRATADA permitir e facilitar à fiscalização, a inspeção ao local da obra, em qualquer dia e hora, devendo prestar todos os informes e esclarecimentos solicitados.</w:t>
      </w:r>
    </w:p>
    <w:p w14:paraId="06630D8D" w14:textId="77777777" w:rsidR="00561AE9" w:rsidRPr="00D20D89" w:rsidRDefault="00561AE9" w:rsidP="00561AE9">
      <w:pPr>
        <w:jc w:val="both"/>
        <w:rPr>
          <w:sz w:val="22"/>
          <w:szCs w:val="22"/>
        </w:rPr>
      </w:pPr>
      <w:r w:rsidRPr="00D20D89">
        <w:rPr>
          <w:sz w:val="22"/>
          <w:szCs w:val="22"/>
        </w:rPr>
        <w:t>1</w:t>
      </w:r>
      <w:r w:rsidR="0020232D" w:rsidRPr="00D20D89">
        <w:rPr>
          <w:sz w:val="22"/>
          <w:szCs w:val="22"/>
        </w:rPr>
        <w:t>7</w:t>
      </w:r>
      <w:r w:rsidRPr="00D20D89">
        <w:rPr>
          <w:sz w:val="22"/>
          <w:szCs w:val="22"/>
        </w:rPr>
        <w:t>.13 – Fica a CONTRATADA obrigada a executar as obras, criteriosamente dentro das normas da ABNT – Associação Brasileira de Normas Técnicas.</w:t>
      </w:r>
    </w:p>
    <w:p w14:paraId="210B7E1E" w14:textId="77777777" w:rsidR="0020232D" w:rsidRPr="00D20D89" w:rsidRDefault="0020232D" w:rsidP="00561AE9">
      <w:pPr>
        <w:jc w:val="both"/>
        <w:rPr>
          <w:sz w:val="22"/>
          <w:szCs w:val="22"/>
        </w:rPr>
      </w:pPr>
    </w:p>
    <w:p w14:paraId="50F1F899" w14:textId="77777777" w:rsidR="00561AE9" w:rsidRPr="00D20D89" w:rsidRDefault="00561AE9" w:rsidP="00561AE9">
      <w:pPr>
        <w:jc w:val="both"/>
        <w:rPr>
          <w:b/>
          <w:sz w:val="22"/>
          <w:szCs w:val="22"/>
        </w:rPr>
      </w:pPr>
      <w:r w:rsidRPr="00D20D89">
        <w:rPr>
          <w:b/>
          <w:sz w:val="22"/>
          <w:szCs w:val="22"/>
        </w:rPr>
        <w:t>1</w:t>
      </w:r>
      <w:r w:rsidR="0020232D" w:rsidRPr="00D20D89">
        <w:rPr>
          <w:b/>
          <w:sz w:val="22"/>
          <w:szCs w:val="22"/>
        </w:rPr>
        <w:t>8</w:t>
      </w:r>
      <w:r w:rsidRPr="00D20D89">
        <w:rPr>
          <w:b/>
          <w:sz w:val="22"/>
          <w:szCs w:val="22"/>
        </w:rPr>
        <w:t>. DISPOSIÇÕES GERAIS</w:t>
      </w:r>
    </w:p>
    <w:p w14:paraId="6DDAEC28"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 – Este Edital será regido pelas regras e princípios publicistas, pela Lei nº. 8.666/93 com suas alterações, independente da transcrição das normas vigentes.</w:t>
      </w:r>
    </w:p>
    <w:p w14:paraId="02A2ADED"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.2 – As normas disciplinadoras desta licitação serão interpretadas em favor da ampliação da disputa, respeitada a igualdade de oportunidade entre as licitantes e desde que não comprometam o interesse público, a finalidade e a segurança da contratação</w:t>
      </w:r>
    </w:p>
    <w:p w14:paraId="35F70616"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.3 – As Empresas que se enquadrarem como Microempresas e Empresas de Pequeno Porte, deverão se submeter às regras da Lei Complementar nº. 123/2006, que institui o Estatuto Nacional das Microempresas e Empresas de Pequeno Porte.</w:t>
      </w:r>
    </w:p>
    <w:p w14:paraId="60B13B2E"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.4 – Os Licitantes deverão ter pleno conhecimento dos termos deste Edital, das condições gerais e particulares do objeto da presente licitação, não podendo invocar qualquer desconhecimento como elemento impeditivo da correta formulação da documentação ou do integral cumprimento do contrato, não sendo aceita reivindicações.</w:t>
      </w:r>
    </w:p>
    <w:p w14:paraId="0A38459B" w14:textId="77777777" w:rsidR="00561AE9" w:rsidRPr="00D20D89" w:rsidRDefault="00561AE9" w:rsidP="00561AE9">
      <w:pPr>
        <w:jc w:val="both"/>
        <w:rPr>
          <w:sz w:val="22"/>
          <w:szCs w:val="22"/>
        </w:rPr>
      </w:pPr>
      <w:r w:rsidRPr="00D20D89">
        <w:rPr>
          <w:sz w:val="22"/>
          <w:szCs w:val="22"/>
        </w:rPr>
        <w:t>Eventuais deficiências no atendimento dos requisitos e exigências para apresentação da documentação serão consideradas de responsabilidade exclusiva dos licitantes.</w:t>
      </w:r>
    </w:p>
    <w:p w14:paraId="2BD30262" w14:textId="77777777" w:rsidR="00561AE9" w:rsidRPr="00D20D89" w:rsidRDefault="00561AE9" w:rsidP="00561AE9">
      <w:pPr>
        <w:jc w:val="both"/>
        <w:rPr>
          <w:sz w:val="22"/>
          <w:szCs w:val="22"/>
        </w:rPr>
      </w:pPr>
      <w:r w:rsidRPr="00D20D89">
        <w:rPr>
          <w:sz w:val="22"/>
          <w:szCs w:val="22"/>
        </w:rPr>
        <w:lastRenderedPageBreak/>
        <w:t xml:space="preserve">18.5 – Todas e quaisquer despesas e/ou custos incorridos pelos licitantes em razão da presente licitação, incluindo os gastos relativos </w:t>
      </w:r>
      <w:proofErr w:type="gramStart"/>
      <w:r w:rsidRPr="00D20D89">
        <w:rPr>
          <w:sz w:val="22"/>
          <w:szCs w:val="22"/>
        </w:rPr>
        <w:t>a</w:t>
      </w:r>
      <w:proofErr w:type="gramEnd"/>
      <w:r w:rsidRPr="00D20D89">
        <w:rPr>
          <w:sz w:val="22"/>
          <w:szCs w:val="22"/>
        </w:rPr>
        <w:t xml:space="preserve"> preparação da documentação, correrão as suas expensas, sendo de exclusiva responsabilidade e risco, ficando o Município isento de qualquer responsabilidade ou ressarcimento, independente do resultado da licitação.</w:t>
      </w:r>
    </w:p>
    <w:p w14:paraId="590F307C"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.6 – O presente Edital poderá ser obtido no Setor de Licitações, no endereço mencionado no preâmbulo deste Edital, no horário de 07:45 às 17:00 horas, de segunda a sexta-feira, ou através do site da www.barrabonita.sc.gov.br.</w:t>
      </w:r>
    </w:p>
    <w:p w14:paraId="36C3D871"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.7 – Compete a cada licitante fazer um minucioso exame do Edital, e das condições nele estabelecidas. Todas as divergências, dúvidas ou erros porventura encontrados, para a devida correção ou esclarecimentos, poderão ser apresentados por escrito, a Comissão Municipal de Licitação, no prazo legal, em horário e local previsto no item 12.1, ou pelo telefone (49)36490004, ou ainda pelo endereço eletrônico assessoria@barrabonita.sc.gov.br.</w:t>
      </w:r>
    </w:p>
    <w:p w14:paraId="12534743" w14:textId="77777777" w:rsidR="00561AE9" w:rsidRPr="00D20D89" w:rsidRDefault="00561AE9" w:rsidP="00561AE9">
      <w:pPr>
        <w:jc w:val="both"/>
        <w:rPr>
          <w:sz w:val="22"/>
          <w:szCs w:val="22"/>
        </w:rPr>
      </w:pPr>
      <w:r w:rsidRPr="00D20D89">
        <w:rPr>
          <w:sz w:val="22"/>
          <w:szCs w:val="22"/>
        </w:rPr>
        <w:t>18.8 – A Comissão Municipal de Licitação reserva-se ao direito de efetuar diligências com a finalidade de verificação da autenticidade e veracidade dos documentos e das informações apresentadas nas propostas.</w:t>
      </w:r>
    </w:p>
    <w:p w14:paraId="1FE19182"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.9 – A Comissão Municipal de Licitação solicitará, em qualquer época ou oportunidade, informações complementares, se julgar necessário.</w:t>
      </w:r>
    </w:p>
    <w:p w14:paraId="2B97FC99"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.10 – Poderão ser convidados a colaborar com a Comissão Municipal de Licitação, assessorando, quando necessário, profissionais de reconhecida competência técnica, não vinculada direta ou indiretamente a qualquer dos licitantes, bem como qualquer outro servidor deste Município.</w:t>
      </w:r>
    </w:p>
    <w:p w14:paraId="00C2414B"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.11 – A Comissão Municipal de Licitação resolverá os casos omissos com base no ordenamento jurídico vigente.</w:t>
      </w:r>
    </w:p>
    <w:p w14:paraId="374F8734"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.12 – A Comissão Municipal de Licitação, através de sua Presidente, no interesse público, poderá relevar omissões puramente formais, desde que não sejam infringidos os Princípios da Vinculação ao Instrumento Convocatório e da Isonomia.</w:t>
      </w:r>
    </w:p>
    <w:p w14:paraId="0102AF23"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.13 – Por razões de interesse público decorrente de fato superveniente devidamente comprovado, a Administração poderá revogar a licitação, ou anulá-la por ilegalidade, mediante parecer escrito e devidamente fundamentado, sem que tal ato possa gerar obrigação de indenizar, ressalvado o disposto no parágrafo único do art. 59 da Lei nº. 8.666/93.</w:t>
      </w:r>
    </w:p>
    <w:p w14:paraId="5F05771A" w14:textId="77777777" w:rsidR="00561AE9" w:rsidRPr="00D20D89" w:rsidRDefault="00561AE9" w:rsidP="00561AE9">
      <w:pPr>
        <w:jc w:val="both"/>
        <w:rPr>
          <w:sz w:val="22"/>
          <w:szCs w:val="22"/>
        </w:rPr>
      </w:pPr>
      <w:r w:rsidRPr="00D20D89">
        <w:rPr>
          <w:sz w:val="22"/>
          <w:szCs w:val="22"/>
        </w:rPr>
        <w:t>1</w:t>
      </w:r>
      <w:r w:rsidR="0020232D" w:rsidRPr="00D20D89">
        <w:rPr>
          <w:sz w:val="22"/>
          <w:szCs w:val="22"/>
        </w:rPr>
        <w:t>8</w:t>
      </w:r>
      <w:r w:rsidRPr="00D20D89">
        <w:rPr>
          <w:sz w:val="22"/>
          <w:szCs w:val="22"/>
        </w:rPr>
        <w:t>.14 – No caso de desfazimento do processo licitatório, fica assegurado o contraditório e a ampla defesa.</w:t>
      </w:r>
    </w:p>
    <w:p w14:paraId="6FB712C9" w14:textId="77777777" w:rsidR="009E6F80" w:rsidRPr="00D20D89" w:rsidRDefault="009E6F80" w:rsidP="00561AE9">
      <w:pPr>
        <w:jc w:val="both"/>
        <w:rPr>
          <w:sz w:val="22"/>
          <w:szCs w:val="22"/>
        </w:rPr>
      </w:pPr>
    </w:p>
    <w:p w14:paraId="5D58955D" w14:textId="77777777" w:rsidR="00303772" w:rsidRPr="00D20D89" w:rsidRDefault="00561AE9" w:rsidP="00561AE9">
      <w:pPr>
        <w:jc w:val="both"/>
        <w:rPr>
          <w:sz w:val="22"/>
          <w:szCs w:val="22"/>
        </w:rPr>
      </w:pPr>
      <w:r w:rsidRPr="00D20D89">
        <w:rPr>
          <w:sz w:val="22"/>
          <w:szCs w:val="22"/>
          <w:highlight w:val="yellow"/>
        </w:rPr>
        <w:t xml:space="preserve">Barra Bonita/SC, </w:t>
      </w:r>
      <w:r w:rsidR="00D20D89">
        <w:rPr>
          <w:sz w:val="22"/>
          <w:szCs w:val="22"/>
          <w:highlight w:val="yellow"/>
        </w:rPr>
        <w:t xml:space="preserve">15 </w:t>
      </w:r>
      <w:r w:rsidRPr="00D20D89">
        <w:rPr>
          <w:sz w:val="22"/>
          <w:szCs w:val="22"/>
          <w:highlight w:val="yellow"/>
        </w:rPr>
        <w:t>de</w:t>
      </w:r>
      <w:r w:rsidR="00FA27A8" w:rsidRPr="00D20D89">
        <w:rPr>
          <w:sz w:val="22"/>
          <w:szCs w:val="22"/>
          <w:highlight w:val="yellow"/>
        </w:rPr>
        <w:t xml:space="preserve"> </w:t>
      </w:r>
      <w:r w:rsidR="00D20D89">
        <w:rPr>
          <w:sz w:val="22"/>
          <w:szCs w:val="22"/>
          <w:highlight w:val="yellow"/>
        </w:rPr>
        <w:t>fevereiro</w:t>
      </w:r>
      <w:r w:rsidR="007668B2" w:rsidRPr="00D20D89">
        <w:rPr>
          <w:sz w:val="22"/>
          <w:szCs w:val="22"/>
          <w:highlight w:val="yellow"/>
        </w:rPr>
        <w:t xml:space="preserve"> </w:t>
      </w:r>
      <w:r w:rsidR="00A3408B" w:rsidRPr="00D20D89">
        <w:rPr>
          <w:sz w:val="22"/>
          <w:szCs w:val="22"/>
          <w:highlight w:val="yellow"/>
        </w:rPr>
        <w:t xml:space="preserve">de </w:t>
      </w:r>
      <w:r w:rsidR="005B1C48" w:rsidRPr="00D20D89">
        <w:rPr>
          <w:sz w:val="22"/>
          <w:szCs w:val="22"/>
          <w:highlight w:val="yellow"/>
        </w:rPr>
        <w:t>2021</w:t>
      </w:r>
      <w:r w:rsidRPr="00D20D89">
        <w:rPr>
          <w:sz w:val="22"/>
          <w:szCs w:val="22"/>
          <w:highlight w:val="yellow"/>
        </w:rPr>
        <w:t>.</w:t>
      </w:r>
    </w:p>
    <w:p w14:paraId="2A6703CD" w14:textId="77777777" w:rsidR="00561AE9" w:rsidRPr="00D20D89" w:rsidRDefault="00561AE9" w:rsidP="00561AE9">
      <w:pPr>
        <w:jc w:val="both"/>
        <w:rPr>
          <w:sz w:val="22"/>
          <w:szCs w:val="22"/>
        </w:rPr>
      </w:pPr>
    </w:p>
    <w:p w14:paraId="4D09A258" w14:textId="77777777" w:rsidR="00561AE9" w:rsidRPr="00D20D89" w:rsidRDefault="005B1C48" w:rsidP="00561AE9">
      <w:pPr>
        <w:pStyle w:val="SemEspaamento"/>
        <w:jc w:val="center"/>
        <w:rPr>
          <w:rFonts w:ascii="Times New Roman" w:hAnsi="Times New Roman"/>
          <w:b/>
        </w:rPr>
      </w:pPr>
      <w:r w:rsidRPr="00D20D89">
        <w:rPr>
          <w:rFonts w:ascii="Times New Roman" w:hAnsi="Times New Roman"/>
          <w:b/>
        </w:rPr>
        <w:t>PAULO SERGIO BOFF</w:t>
      </w:r>
    </w:p>
    <w:p w14:paraId="05A5DFC4" w14:textId="77777777" w:rsidR="00A801AB" w:rsidRPr="00D20D89" w:rsidRDefault="005B1C48" w:rsidP="00594FC3">
      <w:pPr>
        <w:pStyle w:val="SemEspaamento"/>
        <w:jc w:val="center"/>
        <w:rPr>
          <w:rFonts w:ascii="Times New Roman" w:hAnsi="Times New Roman"/>
          <w:b/>
        </w:rPr>
      </w:pPr>
      <w:r w:rsidRPr="00D20D89">
        <w:rPr>
          <w:rFonts w:ascii="Times New Roman" w:hAnsi="Times New Roman"/>
          <w:b/>
        </w:rPr>
        <w:t>Secretário Municipal de Administração</w:t>
      </w:r>
    </w:p>
    <w:p w14:paraId="478614DB" w14:textId="77777777" w:rsidR="00FA27A8" w:rsidRPr="00D20D89" w:rsidRDefault="00FA27A8" w:rsidP="009B6C3E">
      <w:pPr>
        <w:rPr>
          <w:sz w:val="22"/>
          <w:szCs w:val="22"/>
        </w:rPr>
      </w:pPr>
    </w:p>
    <w:p w14:paraId="7DDAE74D" w14:textId="77777777" w:rsidR="00561AE9" w:rsidRPr="00D20D89" w:rsidRDefault="00561AE9" w:rsidP="00561AE9">
      <w:pPr>
        <w:jc w:val="center"/>
        <w:rPr>
          <w:sz w:val="22"/>
          <w:szCs w:val="22"/>
        </w:rPr>
      </w:pPr>
      <w:r w:rsidRPr="00D20D89">
        <w:rPr>
          <w:sz w:val="22"/>
          <w:szCs w:val="22"/>
        </w:rPr>
        <w:t>ANEXO I – MODELO</w:t>
      </w:r>
    </w:p>
    <w:p w14:paraId="51E87BB1" w14:textId="77777777" w:rsidR="00561AE9" w:rsidRPr="00D20D89" w:rsidRDefault="00561AE9" w:rsidP="00561AE9">
      <w:pPr>
        <w:jc w:val="center"/>
        <w:rPr>
          <w:sz w:val="22"/>
          <w:szCs w:val="22"/>
        </w:rPr>
      </w:pPr>
      <w:r w:rsidRPr="00D20D89">
        <w:rPr>
          <w:sz w:val="22"/>
          <w:szCs w:val="22"/>
        </w:rPr>
        <w:t>(PAPEL TIMBRADO DA EMPRESA)</w:t>
      </w:r>
    </w:p>
    <w:p w14:paraId="5EDE25EB" w14:textId="77777777" w:rsidR="00561AE9" w:rsidRPr="00D20D89" w:rsidRDefault="00561AE9" w:rsidP="00561AE9">
      <w:pPr>
        <w:jc w:val="center"/>
        <w:rPr>
          <w:sz w:val="22"/>
          <w:szCs w:val="22"/>
        </w:rPr>
      </w:pPr>
    </w:p>
    <w:p w14:paraId="0B618270" w14:textId="77777777" w:rsidR="00561AE9" w:rsidRPr="00D20D89" w:rsidRDefault="00561AE9" w:rsidP="00561AE9">
      <w:pPr>
        <w:jc w:val="both"/>
        <w:rPr>
          <w:b/>
          <w:sz w:val="22"/>
          <w:szCs w:val="22"/>
        </w:rPr>
      </w:pPr>
      <w:r w:rsidRPr="00D20D89">
        <w:rPr>
          <w:b/>
          <w:sz w:val="22"/>
          <w:szCs w:val="22"/>
        </w:rPr>
        <w:t>CARTA DE APRESENTAÇÃO DOS DOCUMENTOS DE HABILITAÇÃO</w:t>
      </w:r>
    </w:p>
    <w:p w14:paraId="36D5C2E7" w14:textId="77777777" w:rsidR="00561AE9" w:rsidRPr="00D20D89" w:rsidRDefault="00561AE9" w:rsidP="00561AE9">
      <w:pPr>
        <w:pStyle w:val="SemEspaamento"/>
        <w:rPr>
          <w:rFonts w:ascii="Times New Roman" w:hAnsi="Times New Roman"/>
        </w:rPr>
      </w:pPr>
      <w:r w:rsidRPr="00D20D89">
        <w:rPr>
          <w:rFonts w:ascii="Times New Roman" w:hAnsi="Times New Roman"/>
        </w:rPr>
        <w:t>A</w:t>
      </w:r>
    </w:p>
    <w:p w14:paraId="41A2E4F2" w14:textId="77777777" w:rsidR="00561AE9" w:rsidRPr="00D20D89" w:rsidRDefault="00561AE9" w:rsidP="00561AE9">
      <w:pPr>
        <w:pStyle w:val="SemEspaamento"/>
        <w:rPr>
          <w:rFonts w:ascii="Times New Roman" w:hAnsi="Times New Roman"/>
        </w:rPr>
      </w:pPr>
      <w:r w:rsidRPr="00D20D89">
        <w:rPr>
          <w:rFonts w:ascii="Times New Roman" w:hAnsi="Times New Roman"/>
        </w:rPr>
        <w:t xml:space="preserve">Prefeitura Municipal de Barra Bonita/SC </w:t>
      </w:r>
    </w:p>
    <w:p w14:paraId="2135E744" w14:textId="77777777" w:rsidR="00561AE9" w:rsidRPr="00D20D89" w:rsidRDefault="00561AE9" w:rsidP="00561AE9">
      <w:pPr>
        <w:pStyle w:val="SemEspaamento"/>
        <w:rPr>
          <w:rFonts w:ascii="Times New Roman" w:hAnsi="Times New Roman"/>
        </w:rPr>
      </w:pPr>
      <w:r w:rsidRPr="00D20D89">
        <w:rPr>
          <w:rFonts w:ascii="Times New Roman" w:hAnsi="Times New Roman"/>
        </w:rPr>
        <w:t>Att.: Comissão Municipal de Licitação – CML</w:t>
      </w:r>
    </w:p>
    <w:p w14:paraId="2BF5DCE4" w14:textId="77777777" w:rsidR="00561AE9" w:rsidRPr="00D20D89" w:rsidRDefault="00561AE9" w:rsidP="00561AE9">
      <w:pPr>
        <w:pStyle w:val="SemEspaamento"/>
        <w:rPr>
          <w:rFonts w:ascii="Times New Roman" w:hAnsi="Times New Roman"/>
        </w:rPr>
      </w:pPr>
      <w:r w:rsidRPr="00D20D89">
        <w:rPr>
          <w:rFonts w:ascii="Times New Roman" w:hAnsi="Times New Roman"/>
        </w:rPr>
        <w:t>Ref.: Tomada de Preços nº. ___/</w:t>
      </w:r>
      <w:r w:rsidR="005B1C48" w:rsidRPr="00D20D89">
        <w:rPr>
          <w:rFonts w:ascii="Times New Roman" w:hAnsi="Times New Roman"/>
        </w:rPr>
        <w:t>2021</w:t>
      </w:r>
      <w:r w:rsidRPr="00D20D89">
        <w:rPr>
          <w:rFonts w:ascii="Times New Roman" w:hAnsi="Times New Roman"/>
        </w:rPr>
        <w:t>.</w:t>
      </w:r>
    </w:p>
    <w:p w14:paraId="1227F1B8" w14:textId="77777777" w:rsidR="00561AE9" w:rsidRPr="00D20D89" w:rsidRDefault="00561AE9" w:rsidP="00561AE9">
      <w:pPr>
        <w:pStyle w:val="SemEspaamento"/>
        <w:rPr>
          <w:rFonts w:ascii="Times New Roman" w:hAnsi="Times New Roman"/>
        </w:rPr>
      </w:pPr>
    </w:p>
    <w:p w14:paraId="2170DFFC" w14:textId="77777777" w:rsidR="00B51AC8" w:rsidRPr="00D20D89" w:rsidRDefault="00561AE9" w:rsidP="00B51AC8">
      <w:pPr>
        <w:widowControl w:val="0"/>
        <w:tabs>
          <w:tab w:val="left" w:pos="708"/>
          <w:tab w:val="left" w:pos="2270"/>
          <w:tab w:val="left" w:pos="4294"/>
        </w:tabs>
        <w:ind w:firstLine="708"/>
        <w:jc w:val="both"/>
        <w:rPr>
          <w:sz w:val="22"/>
          <w:szCs w:val="22"/>
        </w:rPr>
      </w:pPr>
      <w:r w:rsidRPr="00D20D89">
        <w:rPr>
          <w:sz w:val="22"/>
          <w:szCs w:val="22"/>
        </w:rPr>
        <w:t xml:space="preserve">Objeto: </w:t>
      </w:r>
      <w:r w:rsidR="00F94A3A" w:rsidRPr="00D93EBE">
        <w:rPr>
          <w:b/>
          <w:sz w:val="22"/>
          <w:szCs w:val="22"/>
        </w:rPr>
        <w:t>Contratação de Empresa para elaboração e execução de projeto de edificação de torres de telecomunicações conforme especificações termo de referência</w:t>
      </w:r>
      <w:r w:rsidR="004B1C2D" w:rsidRPr="00D20D89">
        <w:rPr>
          <w:b/>
          <w:sz w:val="22"/>
          <w:szCs w:val="22"/>
        </w:rPr>
        <w:t>.</w:t>
      </w:r>
    </w:p>
    <w:p w14:paraId="024D8C9C" w14:textId="77777777" w:rsidR="00B51AC8" w:rsidRPr="00D20D89" w:rsidRDefault="00B51AC8" w:rsidP="00B51AC8">
      <w:pPr>
        <w:widowControl w:val="0"/>
        <w:tabs>
          <w:tab w:val="left" w:pos="708"/>
          <w:tab w:val="left" w:pos="2270"/>
          <w:tab w:val="left" w:pos="4294"/>
        </w:tabs>
        <w:ind w:firstLine="708"/>
        <w:jc w:val="both"/>
        <w:rPr>
          <w:sz w:val="22"/>
          <w:szCs w:val="22"/>
        </w:rPr>
      </w:pPr>
    </w:p>
    <w:p w14:paraId="7417E9C7" w14:textId="77777777" w:rsidR="00561AE9" w:rsidRPr="00D20D89" w:rsidRDefault="00561AE9" w:rsidP="00B51AC8">
      <w:pPr>
        <w:widowControl w:val="0"/>
        <w:tabs>
          <w:tab w:val="left" w:pos="708"/>
          <w:tab w:val="left" w:pos="2270"/>
          <w:tab w:val="left" w:pos="4294"/>
        </w:tabs>
        <w:ind w:firstLine="708"/>
        <w:jc w:val="both"/>
        <w:rPr>
          <w:sz w:val="22"/>
          <w:szCs w:val="22"/>
        </w:rPr>
      </w:pPr>
      <w:r w:rsidRPr="00D20D89">
        <w:rPr>
          <w:sz w:val="22"/>
          <w:szCs w:val="22"/>
        </w:rPr>
        <w:t>Prezados Senhores,</w:t>
      </w:r>
    </w:p>
    <w:p w14:paraId="54705E78" w14:textId="77777777" w:rsidR="00561AE9" w:rsidRPr="00D20D89" w:rsidRDefault="00561AE9" w:rsidP="00561AE9">
      <w:pPr>
        <w:jc w:val="both"/>
        <w:rPr>
          <w:sz w:val="22"/>
          <w:szCs w:val="22"/>
        </w:rPr>
      </w:pPr>
      <w:r w:rsidRPr="00D20D89">
        <w:rPr>
          <w:sz w:val="22"/>
          <w:szCs w:val="22"/>
        </w:rPr>
        <w:lastRenderedPageBreak/>
        <w:t xml:space="preserve">Em cumprimento aos ditames </w:t>
      </w:r>
      <w:proofErr w:type="spellStart"/>
      <w:r w:rsidRPr="00D20D89">
        <w:rPr>
          <w:sz w:val="22"/>
          <w:szCs w:val="22"/>
        </w:rPr>
        <w:t>editalícios</w:t>
      </w:r>
      <w:proofErr w:type="spellEnd"/>
      <w:r w:rsidRPr="00D20D89">
        <w:rPr>
          <w:sz w:val="22"/>
          <w:szCs w:val="22"/>
        </w:rPr>
        <w:t xml:space="preserve">, utilizamo-nos da presente para submeter à apreciação de V. </w:t>
      </w:r>
      <w:proofErr w:type="spellStart"/>
      <w:r w:rsidRPr="00D20D89">
        <w:rPr>
          <w:sz w:val="22"/>
          <w:szCs w:val="22"/>
        </w:rPr>
        <w:t>Sªs</w:t>
      </w:r>
      <w:proofErr w:type="spellEnd"/>
      <w:r w:rsidRPr="00D20D89">
        <w:rPr>
          <w:sz w:val="22"/>
          <w:szCs w:val="22"/>
        </w:rPr>
        <w:t>. os documentos abaixo discriminados, necessários para a licitação referenciada:</w:t>
      </w:r>
    </w:p>
    <w:p w14:paraId="75E51701" w14:textId="77777777" w:rsidR="00561AE9" w:rsidRPr="00D20D89" w:rsidRDefault="00561AE9" w:rsidP="00561AE9">
      <w:pPr>
        <w:jc w:val="both"/>
        <w:rPr>
          <w:sz w:val="22"/>
          <w:szCs w:val="22"/>
        </w:rPr>
      </w:pPr>
      <w:r w:rsidRPr="00D20D89">
        <w:rPr>
          <w:sz w:val="22"/>
          <w:szCs w:val="22"/>
        </w:rPr>
        <w:t>(DESCREVER OS DOCUMENTOS)</w:t>
      </w:r>
    </w:p>
    <w:p w14:paraId="70B07367" w14:textId="77777777" w:rsidR="00561AE9" w:rsidRPr="00D20D89" w:rsidRDefault="00561AE9" w:rsidP="00561AE9">
      <w:pPr>
        <w:jc w:val="both"/>
        <w:rPr>
          <w:sz w:val="22"/>
          <w:szCs w:val="22"/>
        </w:rPr>
      </w:pPr>
      <w:r w:rsidRPr="00D20D89">
        <w:rPr>
          <w:sz w:val="22"/>
          <w:szCs w:val="22"/>
        </w:rPr>
        <w:t>Declaramos, sob as penalidades cabíveis, a inexistência de fato impeditivo de nossa habilitação, que temos conhecimento de todos os aspectos relativos à licitação em causa e nossa plena concordância com as condições constantes no presente Edital e seus anexos.</w:t>
      </w:r>
    </w:p>
    <w:p w14:paraId="3C4821F1" w14:textId="77777777" w:rsidR="00561AE9" w:rsidRPr="00D20D89" w:rsidRDefault="00561AE9" w:rsidP="00561AE9">
      <w:pPr>
        <w:jc w:val="both"/>
        <w:rPr>
          <w:sz w:val="22"/>
          <w:szCs w:val="22"/>
        </w:rPr>
      </w:pPr>
      <w:r w:rsidRPr="00D20D89">
        <w:rPr>
          <w:sz w:val="22"/>
          <w:szCs w:val="22"/>
        </w:rPr>
        <w:t>Declaramos não possuir em nosso quadro de pessoal, empregados menores de 18 (dezoito) anos em trabalho noturno, perigoso ou insalubre e de menores de 16 (dezesseis) anos em qualquer trabalho, salvo na condição de aprendiz a partir de 14 (quatorze) anos, nos termos do inciso XXXIII do art. 7º da Constituição Federal (Lei nº. 9.854/99).</w:t>
      </w:r>
    </w:p>
    <w:p w14:paraId="364AE734" w14:textId="77777777" w:rsidR="00561AE9" w:rsidRPr="00D20D89" w:rsidRDefault="00561AE9" w:rsidP="00561AE9">
      <w:pPr>
        <w:jc w:val="both"/>
        <w:rPr>
          <w:sz w:val="22"/>
          <w:szCs w:val="22"/>
        </w:rPr>
      </w:pPr>
      <w:r w:rsidRPr="00D20D89">
        <w:rPr>
          <w:sz w:val="22"/>
          <w:szCs w:val="22"/>
        </w:rPr>
        <w:t>Declaramos que dispomos de condições de até a data da assinatura do Contrato e consequente emissão da Ordem de Serviço, de máquinas, equipamentos e pessoal técnico necessário ao cumprimento das obras e serviços objeto desta licitação, bem como aceitação das condições gerais e especiais deste Edital.</w:t>
      </w:r>
    </w:p>
    <w:p w14:paraId="729488C2" w14:textId="77777777" w:rsidR="00561AE9" w:rsidRPr="00D20D89" w:rsidRDefault="00561AE9" w:rsidP="00561AE9">
      <w:pPr>
        <w:jc w:val="both"/>
        <w:rPr>
          <w:sz w:val="22"/>
          <w:szCs w:val="22"/>
        </w:rPr>
      </w:pPr>
    </w:p>
    <w:p w14:paraId="474F76A2" w14:textId="77777777" w:rsidR="00561AE9" w:rsidRPr="00D20D89" w:rsidRDefault="00561AE9" w:rsidP="00561AE9">
      <w:pPr>
        <w:jc w:val="both"/>
        <w:rPr>
          <w:sz w:val="22"/>
          <w:szCs w:val="22"/>
        </w:rPr>
      </w:pPr>
    </w:p>
    <w:p w14:paraId="4E86FDF1" w14:textId="77777777" w:rsidR="00561AE9" w:rsidRPr="00D20D89" w:rsidRDefault="00561AE9" w:rsidP="00561AE9">
      <w:pPr>
        <w:jc w:val="both"/>
        <w:rPr>
          <w:sz w:val="22"/>
          <w:szCs w:val="22"/>
        </w:rPr>
      </w:pPr>
      <w:r w:rsidRPr="00D20D89">
        <w:rPr>
          <w:sz w:val="22"/>
          <w:szCs w:val="22"/>
        </w:rPr>
        <w:t>Atenciosamente,</w:t>
      </w:r>
    </w:p>
    <w:p w14:paraId="2BC8DF44" w14:textId="77777777" w:rsidR="00561AE9" w:rsidRPr="00D20D89" w:rsidRDefault="00561AE9" w:rsidP="00561AE9">
      <w:pPr>
        <w:jc w:val="both"/>
        <w:rPr>
          <w:sz w:val="22"/>
          <w:szCs w:val="22"/>
        </w:rPr>
      </w:pPr>
      <w:r w:rsidRPr="00D20D89">
        <w:rPr>
          <w:sz w:val="22"/>
          <w:szCs w:val="22"/>
        </w:rPr>
        <w:t>__________________________________________________</w:t>
      </w:r>
    </w:p>
    <w:p w14:paraId="542A0FF0"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 E ASSINATURA DO REPRESENTANTE LEGAL</w:t>
      </w:r>
    </w:p>
    <w:p w14:paraId="6CB25B07" w14:textId="77777777" w:rsidR="00561AE9" w:rsidRPr="00D20D89" w:rsidRDefault="00561AE9" w:rsidP="00561AE9">
      <w:pPr>
        <w:pStyle w:val="SemEspaamento"/>
        <w:rPr>
          <w:rFonts w:ascii="Times New Roman" w:hAnsi="Times New Roman"/>
        </w:rPr>
      </w:pPr>
      <w:r w:rsidRPr="00D20D89">
        <w:rPr>
          <w:rFonts w:ascii="Times New Roman" w:hAnsi="Times New Roman"/>
        </w:rPr>
        <w:t>Cargo e Função</w:t>
      </w:r>
    </w:p>
    <w:p w14:paraId="115B0A84" w14:textId="77777777" w:rsidR="00561AE9" w:rsidRPr="00D20D89" w:rsidRDefault="00561AE9" w:rsidP="00561AE9">
      <w:pPr>
        <w:pStyle w:val="SemEspaamento"/>
        <w:rPr>
          <w:rFonts w:ascii="Times New Roman" w:hAnsi="Times New Roman"/>
        </w:rPr>
      </w:pPr>
      <w:r w:rsidRPr="00D20D89">
        <w:rPr>
          <w:rFonts w:ascii="Times New Roman" w:hAnsi="Times New Roman"/>
        </w:rPr>
        <w:t>FIRMA LICITANTE / CNPJ</w:t>
      </w:r>
    </w:p>
    <w:p w14:paraId="6CAF1DE0" w14:textId="77777777" w:rsidR="00561AE9" w:rsidRPr="00D20D89" w:rsidRDefault="00561AE9" w:rsidP="00561AE9">
      <w:pPr>
        <w:jc w:val="both"/>
        <w:rPr>
          <w:sz w:val="22"/>
          <w:szCs w:val="22"/>
        </w:rPr>
      </w:pPr>
    </w:p>
    <w:p w14:paraId="151A15DC" w14:textId="77777777" w:rsidR="00561AE9" w:rsidRPr="00D20D89" w:rsidRDefault="00561AE9" w:rsidP="00561AE9">
      <w:pPr>
        <w:jc w:val="both"/>
        <w:rPr>
          <w:sz w:val="22"/>
          <w:szCs w:val="22"/>
        </w:rPr>
      </w:pPr>
    </w:p>
    <w:p w14:paraId="24C55996" w14:textId="77777777" w:rsidR="00561AE9" w:rsidRPr="00D20D89" w:rsidRDefault="00561AE9" w:rsidP="00561AE9">
      <w:pPr>
        <w:jc w:val="both"/>
        <w:rPr>
          <w:sz w:val="22"/>
          <w:szCs w:val="22"/>
        </w:rPr>
      </w:pPr>
    </w:p>
    <w:p w14:paraId="420A9FF7" w14:textId="77777777" w:rsidR="00561AE9" w:rsidRPr="00D20D89" w:rsidRDefault="00561AE9" w:rsidP="00561AE9">
      <w:pPr>
        <w:jc w:val="both"/>
        <w:rPr>
          <w:sz w:val="22"/>
          <w:szCs w:val="22"/>
        </w:rPr>
      </w:pPr>
    </w:p>
    <w:p w14:paraId="2CA7A3B8" w14:textId="77777777" w:rsidR="00561AE9" w:rsidRPr="00D20D89" w:rsidRDefault="00561AE9" w:rsidP="00561AE9">
      <w:pPr>
        <w:jc w:val="both"/>
        <w:rPr>
          <w:sz w:val="22"/>
          <w:szCs w:val="22"/>
        </w:rPr>
      </w:pPr>
    </w:p>
    <w:p w14:paraId="36408D48" w14:textId="77777777" w:rsidR="00561AE9" w:rsidRPr="00D20D89" w:rsidRDefault="00561AE9" w:rsidP="00561AE9">
      <w:pPr>
        <w:jc w:val="both"/>
        <w:rPr>
          <w:sz w:val="22"/>
          <w:szCs w:val="22"/>
        </w:rPr>
      </w:pPr>
    </w:p>
    <w:p w14:paraId="6578C8EA" w14:textId="77777777" w:rsidR="00561AE9" w:rsidRPr="00D20D89" w:rsidRDefault="00561AE9" w:rsidP="00561AE9">
      <w:pPr>
        <w:jc w:val="both"/>
        <w:rPr>
          <w:sz w:val="22"/>
          <w:szCs w:val="22"/>
        </w:rPr>
      </w:pPr>
    </w:p>
    <w:p w14:paraId="65C096F7" w14:textId="77777777" w:rsidR="00561AE9" w:rsidRPr="00D20D89" w:rsidRDefault="00561AE9" w:rsidP="00561AE9">
      <w:pPr>
        <w:jc w:val="both"/>
        <w:rPr>
          <w:sz w:val="22"/>
          <w:szCs w:val="22"/>
        </w:rPr>
      </w:pPr>
    </w:p>
    <w:p w14:paraId="286C7965" w14:textId="77777777" w:rsidR="00561AE9" w:rsidRPr="00D20D89" w:rsidRDefault="00561AE9" w:rsidP="00561AE9">
      <w:pPr>
        <w:jc w:val="both"/>
        <w:rPr>
          <w:sz w:val="22"/>
          <w:szCs w:val="22"/>
        </w:rPr>
      </w:pPr>
    </w:p>
    <w:p w14:paraId="6479CE3D" w14:textId="77777777" w:rsidR="00561AE9" w:rsidRPr="00D20D89" w:rsidRDefault="00561AE9" w:rsidP="00561AE9">
      <w:pPr>
        <w:jc w:val="both"/>
        <w:rPr>
          <w:sz w:val="22"/>
          <w:szCs w:val="22"/>
        </w:rPr>
      </w:pPr>
    </w:p>
    <w:p w14:paraId="2FE9DCFE" w14:textId="77777777" w:rsidR="00561AE9" w:rsidRPr="00D20D89" w:rsidRDefault="00561AE9" w:rsidP="00561AE9">
      <w:pPr>
        <w:jc w:val="both"/>
        <w:rPr>
          <w:sz w:val="22"/>
          <w:szCs w:val="22"/>
        </w:rPr>
      </w:pPr>
    </w:p>
    <w:p w14:paraId="39CFC627" w14:textId="77777777" w:rsidR="00561AE9" w:rsidRPr="00D20D89" w:rsidRDefault="00561AE9" w:rsidP="00561AE9">
      <w:pPr>
        <w:jc w:val="both"/>
        <w:rPr>
          <w:sz w:val="22"/>
          <w:szCs w:val="22"/>
        </w:rPr>
      </w:pPr>
    </w:p>
    <w:p w14:paraId="72F1A3C0" w14:textId="77777777" w:rsidR="00561AE9" w:rsidRPr="00D20D89" w:rsidRDefault="00561AE9" w:rsidP="00561AE9">
      <w:pPr>
        <w:jc w:val="both"/>
        <w:rPr>
          <w:sz w:val="22"/>
          <w:szCs w:val="22"/>
        </w:rPr>
      </w:pPr>
    </w:p>
    <w:p w14:paraId="3B23F7EF" w14:textId="77777777" w:rsidR="00594FC3" w:rsidRPr="00D20D89" w:rsidRDefault="00594FC3" w:rsidP="00561AE9">
      <w:pPr>
        <w:rPr>
          <w:sz w:val="22"/>
          <w:szCs w:val="22"/>
        </w:rPr>
      </w:pPr>
    </w:p>
    <w:p w14:paraId="6DEB56FA" w14:textId="77777777" w:rsidR="00FA27A8" w:rsidRPr="00D20D89" w:rsidRDefault="00FA27A8" w:rsidP="00561AE9">
      <w:pPr>
        <w:rPr>
          <w:sz w:val="22"/>
          <w:szCs w:val="22"/>
        </w:rPr>
      </w:pPr>
    </w:p>
    <w:p w14:paraId="787495C6" w14:textId="77777777" w:rsidR="00FA27A8" w:rsidRPr="00D20D89" w:rsidRDefault="00FA27A8" w:rsidP="00561AE9">
      <w:pPr>
        <w:rPr>
          <w:sz w:val="22"/>
          <w:szCs w:val="22"/>
        </w:rPr>
      </w:pPr>
    </w:p>
    <w:p w14:paraId="2BA2CEEF" w14:textId="77777777" w:rsidR="00FA27A8" w:rsidRPr="00D20D89" w:rsidRDefault="00FA27A8" w:rsidP="00561AE9">
      <w:pPr>
        <w:rPr>
          <w:sz w:val="22"/>
          <w:szCs w:val="22"/>
        </w:rPr>
      </w:pPr>
    </w:p>
    <w:p w14:paraId="1FE95FFF" w14:textId="77777777" w:rsidR="00561AE9" w:rsidRPr="00D20D89" w:rsidRDefault="00561AE9" w:rsidP="00561AE9">
      <w:pPr>
        <w:jc w:val="center"/>
        <w:rPr>
          <w:sz w:val="22"/>
          <w:szCs w:val="22"/>
        </w:rPr>
      </w:pPr>
      <w:r w:rsidRPr="00D20D89">
        <w:rPr>
          <w:sz w:val="22"/>
          <w:szCs w:val="22"/>
        </w:rPr>
        <w:t>ANEXO II – MODELO</w:t>
      </w:r>
    </w:p>
    <w:p w14:paraId="571483D1" w14:textId="77777777" w:rsidR="00C7069C" w:rsidRPr="00D20D89" w:rsidRDefault="00C7069C" w:rsidP="00561AE9">
      <w:pPr>
        <w:jc w:val="center"/>
        <w:rPr>
          <w:sz w:val="22"/>
          <w:szCs w:val="22"/>
        </w:rPr>
      </w:pPr>
    </w:p>
    <w:p w14:paraId="4911BC05" w14:textId="77777777" w:rsidR="00C7069C" w:rsidRPr="00D20D89" w:rsidRDefault="00C7069C" w:rsidP="00561AE9">
      <w:pPr>
        <w:jc w:val="center"/>
        <w:rPr>
          <w:sz w:val="22"/>
          <w:szCs w:val="22"/>
        </w:rPr>
      </w:pPr>
    </w:p>
    <w:p w14:paraId="4866F684" w14:textId="77777777" w:rsidR="00561AE9" w:rsidRPr="00D20D89" w:rsidRDefault="00561AE9" w:rsidP="00561AE9">
      <w:pPr>
        <w:jc w:val="both"/>
        <w:rPr>
          <w:sz w:val="22"/>
          <w:szCs w:val="22"/>
        </w:rPr>
      </w:pPr>
      <w:r w:rsidRPr="00D20D89">
        <w:rPr>
          <w:sz w:val="22"/>
          <w:szCs w:val="22"/>
        </w:rPr>
        <w:t xml:space="preserve"> (PAPEL TIMBRADO DA EMPRESA)</w:t>
      </w:r>
    </w:p>
    <w:p w14:paraId="310BF29B" w14:textId="77777777" w:rsidR="00561AE9" w:rsidRPr="00D20D89" w:rsidRDefault="00561AE9" w:rsidP="00561AE9">
      <w:pPr>
        <w:jc w:val="both"/>
        <w:rPr>
          <w:sz w:val="22"/>
          <w:szCs w:val="22"/>
        </w:rPr>
      </w:pPr>
      <w:r w:rsidRPr="00D20D89">
        <w:rPr>
          <w:sz w:val="22"/>
          <w:szCs w:val="22"/>
        </w:rPr>
        <w:t>DECLARAÇÃO DE PARTICIPAÇÃO PERMANENTE DO RESPONSÁVEL TÉCNICO DA EMPRESA</w:t>
      </w:r>
    </w:p>
    <w:p w14:paraId="3266F72E" w14:textId="77777777" w:rsidR="00561AE9" w:rsidRPr="00D20D89" w:rsidRDefault="00561AE9" w:rsidP="00561AE9">
      <w:pPr>
        <w:jc w:val="both"/>
        <w:rPr>
          <w:sz w:val="22"/>
          <w:szCs w:val="22"/>
        </w:rPr>
      </w:pPr>
      <w:r w:rsidRPr="00D20D89">
        <w:rPr>
          <w:sz w:val="22"/>
          <w:szCs w:val="22"/>
        </w:rPr>
        <w:t>À</w:t>
      </w:r>
    </w:p>
    <w:p w14:paraId="33257581" w14:textId="77777777" w:rsidR="00561AE9" w:rsidRPr="00D20D89" w:rsidRDefault="00561AE9" w:rsidP="00561AE9">
      <w:pPr>
        <w:jc w:val="both"/>
        <w:rPr>
          <w:sz w:val="22"/>
          <w:szCs w:val="22"/>
        </w:rPr>
      </w:pPr>
      <w:r w:rsidRPr="00D20D89">
        <w:rPr>
          <w:sz w:val="22"/>
          <w:szCs w:val="22"/>
        </w:rPr>
        <w:t>Comissão Municipal de Licitação - CML</w:t>
      </w:r>
    </w:p>
    <w:p w14:paraId="3F19AEE1" w14:textId="77777777" w:rsidR="00561AE9" w:rsidRDefault="00561AE9" w:rsidP="00561AE9">
      <w:pPr>
        <w:jc w:val="both"/>
        <w:rPr>
          <w:sz w:val="22"/>
          <w:szCs w:val="22"/>
        </w:rPr>
      </w:pPr>
      <w:r w:rsidRPr="00D20D89">
        <w:rPr>
          <w:sz w:val="22"/>
          <w:szCs w:val="22"/>
        </w:rPr>
        <w:t>Assunto: Tomada de Preços nº. ____/</w:t>
      </w:r>
      <w:r w:rsidR="005B1C48" w:rsidRPr="00D20D89">
        <w:rPr>
          <w:sz w:val="22"/>
          <w:szCs w:val="22"/>
        </w:rPr>
        <w:t>2021</w:t>
      </w:r>
      <w:r w:rsidRPr="00D20D89">
        <w:rPr>
          <w:sz w:val="22"/>
          <w:szCs w:val="22"/>
        </w:rPr>
        <w:t>.</w:t>
      </w:r>
    </w:p>
    <w:p w14:paraId="5756BF7C" w14:textId="77777777" w:rsidR="00F94A3A" w:rsidRPr="00D20D89" w:rsidRDefault="00F94A3A" w:rsidP="00561AE9">
      <w:pPr>
        <w:jc w:val="both"/>
        <w:rPr>
          <w:sz w:val="22"/>
          <w:szCs w:val="22"/>
        </w:rPr>
      </w:pPr>
    </w:p>
    <w:p w14:paraId="35FCD868" w14:textId="77777777" w:rsidR="00561AE9" w:rsidRPr="00D20D89" w:rsidRDefault="00561AE9" w:rsidP="00561AE9">
      <w:pPr>
        <w:jc w:val="both"/>
        <w:rPr>
          <w:sz w:val="22"/>
          <w:szCs w:val="22"/>
        </w:rPr>
      </w:pPr>
      <w:r w:rsidRPr="00D20D89">
        <w:rPr>
          <w:sz w:val="22"/>
          <w:szCs w:val="22"/>
        </w:rPr>
        <w:t>(NOME DO RESPONSÁVEL TÉCNICO E QUALIFICAÇÃO), em cumprimento aos termos estabelecidos neste Edital, DECLARA, sob as penas da lei, que concorda com a indicação como Responsável Técnico pelo Serviço de ________________________, objeto desta licitação.</w:t>
      </w:r>
    </w:p>
    <w:p w14:paraId="4006D7E3" w14:textId="77777777" w:rsidR="00561AE9" w:rsidRPr="00D20D89" w:rsidRDefault="00561AE9" w:rsidP="00561AE9">
      <w:pPr>
        <w:jc w:val="both"/>
        <w:rPr>
          <w:sz w:val="22"/>
          <w:szCs w:val="22"/>
        </w:rPr>
      </w:pPr>
      <w:r w:rsidRPr="00D20D89">
        <w:rPr>
          <w:sz w:val="22"/>
          <w:szCs w:val="22"/>
        </w:rPr>
        <w:lastRenderedPageBreak/>
        <w:t>DECLARA AINDA, que participará permanentemente dos referidos serviços e que possui vinculação aos quadros técnicos da Empresa ____________________________________________, bem como que dará ciência imediatamente à PREFEITURA MUNICIPAL DE BARRA BONITA/SC, na hipótese de desligamento aos quadros técnicos da referida Empresa, se este ocorrer antes da conclusão da obra e/ou dos serviços.</w:t>
      </w:r>
    </w:p>
    <w:p w14:paraId="6194EB97" w14:textId="77777777" w:rsidR="00561AE9" w:rsidRPr="00D20D89" w:rsidRDefault="00561AE9" w:rsidP="00561AE9">
      <w:pPr>
        <w:jc w:val="both"/>
        <w:rPr>
          <w:sz w:val="22"/>
          <w:szCs w:val="22"/>
        </w:rPr>
      </w:pPr>
      <w:r w:rsidRPr="00D20D89">
        <w:rPr>
          <w:sz w:val="22"/>
          <w:szCs w:val="22"/>
        </w:rPr>
        <w:t>Por ser verdade, firma o presente.</w:t>
      </w:r>
    </w:p>
    <w:p w14:paraId="291EEEAD" w14:textId="77777777" w:rsidR="00561AE9" w:rsidRPr="00D20D89" w:rsidRDefault="00561AE9" w:rsidP="00561AE9">
      <w:pPr>
        <w:jc w:val="both"/>
        <w:rPr>
          <w:sz w:val="22"/>
          <w:szCs w:val="22"/>
        </w:rPr>
      </w:pPr>
    </w:p>
    <w:p w14:paraId="22B72F20" w14:textId="77777777" w:rsidR="00561AE9" w:rsidRPr="00D20D89" w:rsidRDefault="00561AE9" w:rsidP="00561AE9">
      <w:pPr>
        <w:jc w:val="both"/>
        <w:rPr>
          <w:sz w:val="22"/>
          <w:szCs w:val="22"/>
        </w:rPr>
      </w:pPr>
      <w:r w:rsidRPr="00D20D89">
        <w:rPr>
          <w:sz w:val="22"/>
          <w:szCs w:val="22"/>
        </w:rPr>
        <w:t xml:space="preserve">(Local), _____ de _______________ </w:t>
      </w:r>
      <w:proofErr w:type="spellStart"/>
      <w:r w:rsidRPr="00D20D89">
        <w:rPr>
          <w:sz w:val="22"/>
          <w:szCs w:val="22"/>
        </w:rPr>
        <w:t>de</w:t>
      </w:r>
      <w:proofErr w:type="spellEnd"/>
      <w:r w:rsidRPr="00D20D89">
        <w:rPr>
          <w:sz w:val="22"/>
          <w:szCs w:val="22"/>
        </w:rPr>
        <w:t xml:space="preserve"> </w:t>
      </w:r>
      <w:r w:rsidR="005B1C48" w:rsidRPr="00D20D89">
        <w:rPr>
          <w:sz w:val="22"/>
          <w:szCs w:val="22"/>
        </w:rPr>
        <w:t>2021</w:t>
      </w:r>
      <w:r w:rsidRPr="00D20D89">
        <w:rPr>
          <w:sz w:val="22"/>
          <w:szCs w:val="22"/>
        </w:rPr>
        <w:t>.</w:t>
      </w:r>
    </w:p>
    <w:p w14:paraId="6897B504" w14:textId="77777777" w:rsidR="00561AE9" w:rsidRPr="00D20D89" w:rsidRDefault="00561AE9" w:rsidP="00561AE9">
      <w:pPr>
        <w:jc w:val="both"/>
        <w:rPr>
          <w:sz w:val="22"/>
          <w:szCs w:val="22"/>
        </w:rPr>
      </w:pPr>
      <w:r w:rsidRPr="00D20D89">
        <w:rPr>
          <w:sz w:val="22"/>
          <w:szCs w:val="22"/>
        </w:rPr>
        <w:t>assinatura do responsável técnico</w:t>
      </w:r>
    </w:p>
    <w:p w14:paraId="1F0844DB" w14:textId="77777777" w:rsidR="00561AE9" w:rsidRPr="00D20D89" w:rsidRDefault="00561AE9" w:rsidP="00561AE9">
      <w:pPr>
        <w:jc w:val="both"/>
        <w:rPr>
          <w:sz w:val="22"/>
          <w:szCs w:val="22"/>
        </w:rPr>
      </w:pPr>
      <w:r w:rsidRPr="00D20D89">
        <w:rPr>
          <w:sz w:val="22"/>
          <w:szCs w:val="22"/>
        </w:rPr>
        <w:t>____________________________________________________________</w:t>
      </w:r>
    </w:p>
    <w:p w14:paraId="1B463657" w14:textId="77777777" w:rsidR="00561AE9" w:rsidRPr="00D20D89" w:rsidRDefault="00561AE9" w:rsidP="00561AE9">
      <w:pPr>
        <w:jc w:val="both"/>
        <w:rPr>
          <w:sz w:val="22"/>
          <w:szCs w:val="22"/>
        </w:rPr>
      </w:pPr>
    </w:p>
    <w:p w14:paraId="6F9F6498" w14:textId="77777777" w:rsidR="00561AE9" w:rsidRPr="00D20D89" w:rsidRDefault="00561AE9" w:rsidP="00561AE9">
      <w:pPr>
        <w:jc w:val="both"/>
        <w:rPr>
          <w:sz w:val="22"/>
          <w:szCs w:val="22"/>
        </w:rPr>
      </w:pPr>
    </w:p>
    <w:p w14:paraId="50E315E0" w14:textId="77777777" w:rsidR="00561AE9" w:rsidRPr="00D20D89" w:rsidRDefault="00561AE9" w:rsidP="00561AE9">
      <w:pPr>
        <w:jc w:val="both"/>
        <w:rPr>
          <w:sz w:val="22"/>
          <w:szCs w:val="22"/>
        </w:rPr>
      </w:pPr>
    </w:p>
    <w:p w14:paraId="32CB198D" w14:textId="77777777" w:rsidR="00561AE9" w:rsidRPr="00D20D89" w:rsidRDefault="00561AE9" w:rsidP="00561AE9">
      <w:pPr>
        <w:jc w:val="both"/>
        <w:rPr>
          <w:sz w:val="22"/>
          <w:szCs w:val="22"/>
        </w:rPr>
      </w:pPr>
    </w:p>
    <w:p w14:paraId="34A014A2" w14:textId="77777777" w:rsidR="00561AE9" w:rsidRPr="00D20D89" w:rsidRDefault="00561AE9" w:rsidP="00561AE9">
      <w:pPr>
        <w:jc w:val="both"/>
        <w:rPr>
          <w:sz w:val="22"/>
          <w:szCs w:val="22"/>
        </w:rPr>
      </w:pPr>
    </w:p>
    <w:p w14:paraId="7C445F98" w14:textId="77777777" w:rsidR="00561AE9" w:rsidRPr="00D20D89" w:rsidRDefault="00561AE9" w:rsidP="00561AE9">
      <w:pPr>
        <w:jc w:val="both"/>
        <w:rPr>
          <w:sz w:val="22"/>
          <w:szCs w:val="22"/>
        </w:rPr>
      </w:pPr>
    </w:p>
    <w:p w14:paraId="661434C4" w14:textId="77777777" w:rsidR="00561AE9" w:rsidRPr="00D20D89" w:rsidRDefault="00561AE9" w:rsidP="00561AE9">
      <w:pPr>
        <w:jc w:val="both"/>
        <w:rPr>
          <w:sz w:val="22"/>
          <w:szCs w:val="22"/>
        </w:rPr>
      </w:pPr>
    </w:p>
    <w:p w14:paraId="3039286F" w14:textId="77777777" w:rsidR="00561AE9" w:rsidRPr="00D20D89" w:rsidRDefault="00561AE9" w:rsidP="00561AE9">
      <w:pPr>
        <w:jc w:val="both"/>
        <w:rPr>
          <w:sz w:val="22"/>
          <w:szCs w:val="22"/>
        </w:rPr>
      </w:pPr>
    </w:p>
    <w:p w14:paraId="1BD0ED03" w14:textId="77777777" w:rsidR="00561AE9" w:rsidRPr="00D20D89" w:rsidRDefault="00561AE9" w:rsidP="00561AE9">
      <w:pPr>
        <w:jc w:val="both"/>
        <w:rPr>
          <w:sz w:val="22"/>
          <w:szCs w:val="22"/>
        </w:rPr>
      </w:pPr>
      <w:r w:rsidRPr="00D20D89">
        <w:rPr>
          <w:sz w:val="22"/>
          <w:szCs w:val="22"/>
        </w:rPr>
        <w:t>OBS: No documento deverá constar firma reconhecida do Responsável Técnico, ficando este ciente de que assume total responsabilidade pela presente Declaração, e que responderá integralmente pela inexatidão das informações por ventura equivocadas.</w:t>
      </w:r>
    </w:p>
    <w:p w14:paraId="392158E4" w14:textId="77777777" w:rsidR="00561AE9" w:rsidRPr="00D20D89" w:rsidRDefault="00561AE9" w:rsidP="00561AE9">
      <w:pPr>
        <w:jc w:val="both"/>
        <w:rPr>
          <w:sz w:val="22"/>
          <w:szCs w:val="22"/>
        </w:rPr>
      </w:pPr>
    </w:p>
    <w:p w14:paraId="4F5C03A3" w14:textId="77777777" w:rsidR="00561AE9" w:rsidRPr="00D20D89" w:rsidRDefault="00561AE9" w:rsidP="00561AE9">
      <w:pPr>
        <w:jc w:val="both"/>
        <w:rPr>
          <w:sz w:val="22"/>
          <w:szCs w:val="22"/>
        </w:rPr>
      </w:pPr>
    </w:p>
    <w:p w14:paraId="180451C5" w14:textId="77777777" w:rsidR="00561AE9" w:rsidRPr="00D20D89" w:rsidRDefault="00561AE9" w:rsidP="00561AE9">
      <w:pPr>
        <w:jc w:val="both"/>
        <w:rPr>
          <w:sz w:val="22"/>
          <w:szCs w:val="22"/>
        </w:rPr>
      </w:pPr>
    </w:p>
    <w:p w14:paraId="78C1A5F7" w14:textId="77777777" w:rsidR="00561AE9" w:rsidRPr="00D20D89" w:rsidRDefault="00561AE9" w:rsidP="00561AE9">
      <w:pPr>
        <w:jc w:val="both"/>
        <w:rPr>
          <w:sz w:val="22"/>
          <w:szCs w:val="22"/>
        </w:rPr>
      </w:pPr>
    </w:p>
    <w:p w14:paraId="3808E5CC" w14:textId="77777777" w:rsidR="00561AE9" w:rsidRPr="00D20D89" w:rsidRDefault="00561AE9" w:rsidP="00561AE9">
      <w:pPr>
        <w:jc w:val="both"/>
        <w:rPr>
          <w:sz w:val="22"/>
          <w:szCs w:val="22"/>
        </w:rPr>
      </w:pPr>
    </w:p>
    <w:p w14:paraId="4864A0B2" w14:textId="77777777" w:rsidR="00561AE9" w:rsidRPr="00D20D89" w:rsidRDefault="00561AE9" w:rsidP="00561AE9">
      <w:pPr>
        <w:jc w:val="both"/>
        <w:rPr>
          <w:sz w:val="22"/>
          <w:szCs w:val="22"/>
        </w:rPr>
      </w:pPr>
    </w:p>
    <w:p w14:paraId="5775A17B" w14:textId="77777777" w:rsidR="00561AE9" w:rsidRPr="00D20D89" w:rsidRDefault="00561AE9" w:rsidP="00561AE9">
      <w:pPr>
        <w:jc w:val="both"/>
        <w:rPr>
          <w:sz w:val="22"/>
          <w:szCs w:val="22"/>
        </w:rPr>
      </w:pPr>
    </w:p>
    <w:p w14:paraId="56C0DD33" w14:textId="77777777" w:rsidR="00561AE9" w:rsidRPr="00D20D89" w:rsidRDefault="00561AE9" w:rsidP="00561AE9">
      <w:pPr>
        <w:jc w:val="both"/>
        <w:rPr>
          <w:sz w:val="22"/>
          <w:szCs w:val="22"/>
        </w:rPr>
      </w:pPr>
    </w:p>
    <w:p w14:paraId="3FF2CE7C" w14:textId="77777777" w:rsidR="00561AE9" w:rsidRPr="00D20D89" w:rsidRDefault="00561AE9" w:rsidP="00561AE9">
      <w:pPr>
        <w:jc w:val="both"/>
        <w:rPr>
          <w:sz w:val="22"/>
          <w:szCs w:val="22"/>
        </w:rPr>
      </w:pPr>
    </w:p>
    <w:p w14:paraId="60E84688" w14:textId="77777777" w:rsidR="00561AE9" w:rsidRPr="00D20D89" w:rsidRDefault="00561AE9" w:rsidP="00561AE9">
      <w:pPr>
        <w:jc w:val="both"/>
        <w:rPr>
          <w:sz w:val="22"/>
          <w:szCs w:val="22"/>
        </w:rPr>
      </w:pPr>
    </w:p>
    <w:p w14:paraId="49E6C74B" w14:textId="77777777" w:rsidR="00561AE9" w:rsidRPr="00D20D89" w:rsidRDefault="00561AE9" w:rsidP="00561AE9">
      <w:pPr>
        <w:jc w:val="both"/>
        <w:rPr>
          <w:sz w:val="22"/>
          <w:szCs w:val="22"/>
        </w:rPr>
      </w:pPr>
    </w:p>
    <w:p w14:paraId="357853B3" w14:textId="77777777" w:rsidR="00561AE9" w:rsidRPr="00D20D89" w:rsidRDefault="00561AE9" w:rsidP="00561AE9">
      <w:pPr>
        <w:jc w:val="both"/>
        <w:rPr>
          <w:sz w:val="22"/>
          <w:szCs w:val="22"/>
        </w:rPr>
      </w:pPr>
    </w:p>
    <w:p w14:paraId="642FD07E" w14:textId="77777777" w:rsidR="00561AE9" w:rsidRPr="00D20D89" w:rsidRDefault="00561AE9" w:rsidP="00561AE9">
      <w:pPr>
        <w:jc w:val="both"/>
        <w:rPr>
          <w:sz w:val="22"/>
          <w:szCs w:val="22"/>
        </w:rPr>
      </w:pPr>
    </w:p>
    <w:p w14:paraId="195E6325" w14:textId="77777777" w:rsidR="00561AE9" w:rsidRPr="00D20D89" w:rsidRDefault="00561AE9" w:rsidP="00561AE9">
      <w:pPr>
        <w:jc w:val="both"/>
        <w:rPr>
          <w:sz w:val="22"/>
          <w:szCs w:val="22"/>
        </w:rPr>
      </w:pPr>
    </w:p>
    <w:p w14:paraId="550E2F19" w14:textId="77777777" w:rsidR="00561AE9" w:rsidRPr="00D20D89" w:rsidRDefault="00561AE9" w:rsidP="00561AE9">
      <w:pPr>
        <w:jc w:val="both"/>
        <w:rPr>
          <w:sz w:val="22"/>
          <w:szCs w:val="22"/>
        </w:rPr>
      </w:pPr>
    </w:p>
    <w:p w14:paraId="1C31B5D0" w14:textId="77777777" w:rsidR="00561AE9" w:rsidRPr="00D20D89" w:rsidRDefault="00561AE9" w:rsidP="00561AE9">
      <w:pPr>
        <w:jc w:val="both"/>
        <w:rPr>
          <w:sz w:val="22"/>
          <w:szCs w:val="22"/>
        </w:rPr>
      </w:pPr>
    </w:p>
    <w:p w14:paraId="3A18BD56" w14:textId="77777777" w:rsidR="00561AE9" w:rsidRPr="00D20D89" w:rsidRDefault="00561AE9" w:rsidP="00561AE9">
      <w:pPr>
        <w:jc w:val="both"/>
        <w:rPr>
          <w:sz w:val="22"/>
          <w:szCs w:val="22"/>
        </w:rPr>
      </w:pPr>
    </w:p>
    <w:p w14:paraId="62245EBD" w14:textId="77777777" w:rsidR="00561AE9" w:rsidRPr="00D20D89" w:rsidRDefault="00561AE9" w:rsidP="00561AE9">
      <w:pPr>
        <w:jc w:val="both"/>
        <w:rPr>
          <w:sz w:val="22"/>
          <w:szCs w:val="22"/>
        </w:rPr>
      </w:pPr>
      <w:r w:rsidRPr="00D20D89">
        <w:rPr>
          <w:sz w:val="22"/>
          <w:szCs w:val="22"/>
        </w:rPr>
        <w:t>ANEXO III – MODELO</w:t>
      </w:r>
    </w:p>
    <w:p w14:paraId="285351FA" w14:textId="77777777" w:rsidR="00561AE9" w:rsidRPr="00D20D89" w:rsidRDefault="00561AE9" w:rsidP="00561AE9">
      <w:pPr>
        <w:jc w:val="both"/>
        <w:rPr>
          <w:sz w:val="22"/>
          <w:szCs w:val="22"/>
        </w:rPr>
      </w:pPr>
      <w:r w:rsidRPr="00D20D89">
        <w:rPr>
          <w:sz w:val="22"/>
          <w:szCs w:val="22"/>
        </w:rPr>
        <w:t>(PAPEL TIMBRADO DA EMPRESA)</w:t>
      </w:r>
    </w:p>
    <w:p w14:paraId="1F7CAB14" w14:textId="77777777" w:rsidR="00561AE9" w:rsidRPr="00D20D89" w:rsidRDefault="00561AE9" w:rsidP="00561AE9">
      <w:pPr>
        <w:jc w:val="both"/>
        <w:rPr>
          <w:sz w:val="22"/>
          <w:szCs w:val="22"/>
        </w:rPr>
      </w:pPr>
      <w:r w:rsidRPr="00D20D89">
        <w:rPr>
          <w:sz w:val="22"/>
          <w:szCs w:val="22"/>
        </w:rPr>
        <w:t>CARTA – PROPOSTA COMERCIAL</w:t>
      </w:r>
    </w:p>
    <w:p w14:paraId="0CBBEE25" w14:textId="77777777" w:rsidR="00561AE9" w:rsidRPr="00D20D89" w:rsidRDefault="00561AE9" w:rsidP="00561AE9">
      <w:pPr>
        <w:jc w:val="both"/>
        <w:rPr>
          <w:sz w:val="22"/>
          <w:szCs w:val="22"/>
        </w:rPr>
      </w:pPr>
      <w:r w:rsidRPr="00D20D89">
        <w:rPr>
          <w:sz w:val="22"/>
          <w:szCs w:val="22"/>
        </w:rPr>
        <w:t>A</w:t>
      </w:r>
    </w:p>
    <w:p w14:paraId="20ABA6AF" w14:textId="77777777" w:rsidR="00561AE9" w:rsidRPr="00D20D89" w:rsidRDefault="00561AE9" w:rsidP="00561AE9">
      <w:pPr>
        <w:jc w:val="both"/>
        <w:rPr>
          <w:sz w:val="22"/>
          <w:szCs w:val="22"/>
        </w:rPr>
      </w:pPr>
      <w:r w:rsidRPr="00D20D89">
        <w:rPr>
          <w:sz w:val="22"/>
          <w:szCs w:val="22"/>
        </w:rPr>
        <w:t xml:space="preserve">Prefeitura Municipal de Barra Bonita/SC </w:t>
      </w:r>
    </w:p>
    <w:p w14:paraId="7426459D" w14:textId="77777777" w:rsidR="00561AE9" w:rsidRPr="00D20D89" w:rsidRDefault="00561AE9" w:rsidP="00561AE9">
      <w:pPr>
        <w:jc w:val="both"/>
        <w:rPr>
          <w:sz w:val="22"/>
          <w:szCs w:val="22"/>
        </w:rPr>
      </w:pPr>
      <w:r w:rsidRPr="00D20D89">
        <w:rPr>
          <w:sz w:val="22"/>
          <w:szCs w:val="22"/>
        </w:rPr>
        <w:t>Att.: Comissão Municipal de Licitação – CML</w:t>
      </w:r>
    </w:p>
    <w:p w14:paraId="7B498128" w14:textId="77777777" w:rsidR="00561AE9" w:rsidRPr="00D20D89" w:rsidRDefault="00561AE9" w:rsidP="00561AE9">
      <w:pPr>
        <w:jc w:val="both"/>
        <w:rPr>
          <w:sz w:val="22"/>
          <w:szCs w:val="22"/>
        </w:rPr>
      </w:pPr>
      <w:r w:rsidRPr="00D20D89">
        <w:rPr>
          <w:sz w:val="22"/>
          <w:szCs w:val="22"/>
        </w:rPr>
        <w:t>Ref.: Tomada de Preços nº. ___/</w:t>
      </w:r>
      <w:r w:rsidR="005B1C48" w:rsidRPr="00D20D89">
        <w:rPr>
          <w:sz w:val="22"/>
          <w:szCs w:val="22"/>
        </w:rPr>
        <w:t>2021</w:t>
      </w:r>
      <w:r w:rsidRPr="00D20D89">
        <w:rPr>
          <w:sz w:val="22"/>
          <w:szCs w:val="22"/>
        </w:rPr>
        <w:t>.</w:t>
      </w:r>
    </w:p>
    <w:p w14:paraId="4DECD5BD" w14:textId="77777777" w:rsidR="00D17FBD" w:rsidRPr="00D20D89" w:rsidRDefault="00561AE9" w:rsidP="00B51AC8">
      <w:pPr>
        <w:widowControl w:val="0"/>
        <w:tabs>
          <w:tab w:val="left" w:pos="708"/>
          <w:tab w:val="left" w:pos="2270"/>
          <w:tab w:val="left" w:pos="4294"/>
        </w:tabs>
        <w:ind w:firstLine="708"/>
        <w:jc w:val="both"/>
        <w:rPr>
          <w:b/>
          <w:sz w:val="22"/>
          <w:szCs w:val="22"/>
        </w:rPr>
      </w:pPr>
      <w:r w:rsidRPr="00D20D89">
        <w:rPr>
          <w:sz w:val="22"/>
          <w:szCs w:val="22"/>
        </w:rPr>
        <w:t xml:space="preserve">Objeto: </w:t>
      </w:r>
      <w:r w:rsidR="00F94A3A" w:rsidRPr="00D93EBE">
        <w:rPr>
          <w:b/>
          <w:sz w:val="22"/>
          <w:szCs w:val="22"/>
        </w:rPr>
        <w:t>Contratação de Empresa para elaboração e execução de projeto de edificação de torres de telecomunicações conforme especificações termo de referência</w:t>
      </w:r>
      <w:r w:rsidR="004B1C2D" w:rsidRPr="00D20D89">
        <w:rPr>
          <w:b/>
          <w:sz w:val="22"/>
          <w:szCs w:val="22"/>
        </w:rPr>
        <w:t>.</w:t>
      </w:r>
    </w:p>
    <w:p w14:paraId="11D09765" w14:textId="77777777" w:rsidR="00B51AC8" w:rsidRPr="00D20D89" w:rsidRDefault="00B51AC8" w:rsidP="00B51AC8">
      <w:pPr>
        <w:widowControl w:val="0"/>
        <w:tabs>
          <w:tab w:val="left" w:pos="708"/>
          <w:tab w:val="left" w:pos="2270"/>
          <w:tab w:val="left" w:pos="4294"/>
        </w:tabs>
        <w:ind w:firstLine="708"/>
        <w:jc w:val="both"/>
        <w:rPr>
          <w:sz w:val="22"/>
          <w:szCs w:val="22"/>
        </w:rPr>
      </w:pPr>
    </w:p>
    <w:p w14:paraId="0A4CA81B" w14:textId="77777777" w:rsidR="00561AE9" w:rsidRPr="00D20D89" w:rsidRDefault="00561AE9" w:rsidP="00561AE9">
      <w:pPr>
        <w:jc w:val="both"/>
        <w:rPr>
          <w:sz w:val="22"/>
          <w:szCs w:val="22"/>
        </w:rPr>
      </w:pPr>
      <w:r w:rsidRPr="00D20D89">
        <w:rPr>
          <w:sz w:val="22"/>
          <w:szCs w:val="22"/>
        </w:rPr>
        <w:t>Prezados Senhores,</w:t>
      </w:r>
    </w:p>
    <w:p w14:paraId="39D9BFF1" w14:textId="77777777" w:rsidR="00561AE9" w:rsidRPr="00D20D89" w:rsidRDefault="00561AE9" w:rsidP="00561AE9">
      <w:pPr>
        <w:jc w:val="both"/>
        <w:rPr>
          <w:sz w:val="22"/>
          <w:szCs w:val="22"/>
        </w:rPr>
      </w:pPr>
      <w:r w:rsidRPr="00D20D89">
        <w:rPr>
          <w:sz w:val="22"/>
          <w:szCs w:val="22"/>
        </w:rPr>
        <w:lastRenderedPageBreak/>
        <w:t xml:space="preserve">Pela presente submetemos a apreciação de V. </w:t>
      </w:r>
      <w:proofErr w:type="spellStart"/>
      <w:r w:rsidRPr="00D20D89">
        <w:rPr>
          <w:sz w:val="22"/>
          <w:szCs w:val="22"/>
        </w:rPr>
        <w:t>Sª</w:t>
      </w:r>
      <w:proofErr w:type="spellEnd"/>
      <w:r w:rsidRPr="00D20D89">
        <w:rPr>
          <w:sz w:val="22"/>
          <w:szCs w:val="22"/>
        </w:rPr>
        <w:t>. a nossa Proposta Comercial relativa à Tomada de Preços em referência, cujo valor total é de R$ _______ (por extenso).</w:t>
      </w:r>
    </w:p>
    <w:p w14:paraId="71A559DD" w14:textId="77777777" w:rsidR="00561AE9" w:rsidRPr="00D20D89" w:rsidRDefault="00561AE9" w:rsidP="00561AE9">
      <w:pPr>
        <w:jc w:val="both"/>
        <w:rPr>
          <w:sz w:val="22"/>
          <w:szCs w:val="22"/>
        </w:rPr>
      </w:pPr>
      <w:r w:rsidRPr="00D20D89">
        <w:rPr>
          <w:sz w:val="22"/>
          <w:szCs w:val="22"/>
        </w:rPr>
        <w:t xml:space="preserve">O prazo total para execução das obras/serviços é de _____ (por extenso) dias corridos, contados </w:t>
      </w:r>
      <w:proofErr w:type="gramStart"/>
      <w:r w:rsidRPr="00D20D89">
        <w:rPr>
          <w:sz w:val="22"/>
          <w:szCs w:val="22"/>
        </w:rPr>
        <w:t>à</w:t>
      </w:r>
      <w:proofErr w:type="gramEnd"/>
      <w:r w:rsidRPr="00D20D89">
        <w:rPr>
          <w:sz w:val="22"/>
          <w:szCs w:val="22"/>
        </w:rPr>
        <w:t xml:space="preserve"> partir da data da Ordem de Serviço expedida pela Prefeitura Municipal de </w:t>
      </w:r>
      <w:r w:rsidRPr="00D20D89">
        <w:rPr>
          <w:sz w:val="22"/>
          <w:szCs w:val="22"/>
        </w:rPr>
        <w:br/>
        <w:t>Barra Bonita/SC.</w:t>
      </w:r>
    </w:p>
    <w:p w14:paraId="6F7560E7" w14:textId="77777777" w:rsidR="00561AE9" w:rsidRPr="00D20D89" w:rsidRDefault="00561AE9" w:rsidP="00561AE9">
      <w:pPr>
        <w:jc w:val="both"/>
        <w:rPr>
          <w:sz w:val="22"/>
          <w:szCs w:val="22"/>
        </w:rPr>
      </w:pPr>
      <w:r w:rsidRPr="00D20D89">
        <w:rPr>
          <w:sz w:val="22"/>
          <w:szCs w:val="22"/>
        </w:rPr>
        <w:t>O prazo de validade desta Proposta de Preços é de 60 (sessenta) dias corridos, contados a partir da data de sua apresentação.</w:t>
      </w:r>
    </w:p>
    <w:p w14:paraId="0513743C" w14:textId="77777777" w:rsidR="00561AE9" w:rsidRPr="00D20D89" w:rsidRDefault="00561AE9" w:rsidP="00561AE9">
      <w:pPr>
        <w:jc w:val="both"/>
        <w:rPr>
          <w:sz w:val="22"/>
          <w:szCs w:val="22"/>
        </w:rPr>
      </w:pPr>
      <w:r w:rsidRPr="00D20D89">
        <w:rPr>
          <w:sz w:val="22"/>
          <w:szCs w:val="22"/>
        </w:rPr>
        <w:t>Atenciosamente,</w:t>
      </w:r>
    </w:p>
    <w:p w14:paraId="565ECE14" w14:textId="77777777" w:rsidR="00561AE9" w:rsidRPr="00D20D89" w:rsidRDefault="00561AE9" w:rsidP="00561AE9">
      <w:pPr>
        <w:pStyle w:val="SemEspaamento"/>
        <w:rPr>
          <w:rFonts w:ascii="Times New Roman" w:hAnsi="Times New Roman"/>
        </w:rPr>
      </w:pPr>
    </w:p>
    <w:p w14:paraId="0E14BC85" w14:textId="77777777" w:rsidR="00561AE9" w:rsidRPr="00D20D89" w:rsidRDefault="00561AE9" w:rsidP="00561AE9">
      <w:pPr>
        <w:pStyle w:val="SemEspaamento"/>
        <w:rPr>
          <w:rFonts w:ascii="Times New Roman" w:hAnsi="Times New Roman"/>
        </w:rPr>
      </w:pPr>
    </w:p>
    <w:p w14:paraId="4C90F955" w14:textId="77777777" w:rsidR="00561AE9" w:rsidRPr="00D20D89" w:rsidRDefault="00561AE9" w:rsidP="00561AE9">
      <w:pPr>
        <w:pStyle w:val="SemEspaamento"/>
        <w:rPr>
          <w:rFonts w:ascii="Times New Roman" w:hAnsi="Times New Roman"/>
        </w:rPr>
      </w:pPr>
    </w:p>
    <w:p w14:paraId="70BA0280"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 E ASSINATURA DO REPRESENTANTE LEGAL</w:t>
      </w:r>
    </w:p>
    <w:p w14:paraId="2AFED36D" w14:textId="77777777" w:rsidR="00561AE9" w:rsidRPr="00D20D89" w:rsidRDefault="00561AE9" w:rsidP="00561AE9">
      <w:pPr>
        <w:pStyle w:val="SemEspaamento"/>
        <w:rPr>
          <w:rFonts w:ascii="Times New Roman" w:hAnsi="Times New Roman"/>
        </w:rPr>
      </w:pPr>
      <w:r w:rsidRPr="00D20D89">
        <w:rPr>
          <w:rFonts w:ascii="Times New Roman" w:hAnsi="Times New Roman"/>
        </w:rPr>
        <w:t>Cargo e Função</w:t>
      </w:r>
    </w:p>
    <w:p w14:paraId="0D01B7DF" w14:textId="77777777" w:rsidR="00561AE9" w:rsidRPr="00D20D89" w:rsidRDefault="00561AE9" w:rsidP="00561AE9">
      <w:pPr>
        <w:pStyle w:val="SemEspaamento"/>
        <w:rPr>
          <w:rFonts w:ascii="Times New Roman" w:hAnsi="Times New Roman"/>
        </w:rPr>
      </w:pPr>
      <w:r w:rsidRPr="00D20D89">
        <w:rPr>
          <w:rFonts w:ascii="Times New Roman" w:hAnsi="Times New Roman"/>
        </w:rPr>
        <w:t>FIRMA LICITANTE / CNPJ</w:t>
      </w:r>
    </w:p>
    <w:p w14:paraId="15F78D21" w14:textId="77777777" w:rsidR="00561AE9" w:rsidRPr="00D20D89" w:rsidRDefault="00561AE9" w:rsidP="00561AE9">
      <w:pPr>
        <w:jc w:val="both"/>
        <w:rPr>
          <w:sz w:val="22"/>
          <w:szCs w:val="22"/>
        </w:rPr>
      </w:pPr>
      <w:r w:rsidRPr="00D20D89">
        <w:rPr>
          <w:sz w:val="22"/>
          <w:szCs w:val="22"/>
        </w:rPr>
        <w:t>Anexos:</w:t>
      </w:r>
    </w:p>
    <w:p w14:paraId="54EDD76B" w14:textId="77777777" w:rsidR="00561AE9" w:rsidRPr="00D20D89" w:rsidRDefault="00561AE9" w:rsidP="00561AE9">
      <w:pPr>
        <w:jc w:val="both"/>
        <w:rPr>
          <w:sz w:val="22"/>
          <w:szCs w:val="22"/>
        </w:rPr>
      </w:pPr>
    </w:p>
    <w:p w14:paraId="436E190F" w14:textId="77777777" w:rsidR="00561AE9" w:rsidRPr="00D20D89" w:rsidRDefault="00561AE9" w:rsidP="00561AE9">
      <w:pPr>
        <w:jc w:val="both"/>
        <w:rPr>
          <w:sz w:val="22"/>
          <w:szCs w:val="22"/>
        </w:rPr>
      </w:pPr>
    </w:p>
    <w:p w14:paraId="71C43195" w14:textId="77777777" w:rsidR="00561AE9" w:rsidRPr="00D20D89" w:rsidRDefault="00561AE9" w:rsidP="00561AE9">
      <w:pPr>
        <w:jc w:val="both"/>
        <w:rPr>
          <w:sz w:val="22"/>
          <w:szCs w:val="22"/>
        </w:rPr>
      </w:pPr>
    </w:p>
    <w:p w14:paraId="0EAF18DE" w14:textId="77777777" w:rsidR="00561AE9" w:rsidRPr="00D20D89" w:rsidRDefault="00561AE9" w:rsidP="00561AE9">
      <w:pPr>
        <w:jc w:val="both"/>
        <w:rPr>
          <w:sz w:val="22"/>
          <w:szCs w:val="22"/>
        </w:rPr>
      </w:pPr>
    </w:p>
    <w:p w14:paraId="6E59BA50" w14:textId="77777777" w:rsidR="00561AE9" w:rsidRPr="00D20D89" w:rsidRDefault="00561AE9" w:rsidP="00561AE9">
      <w:pPr>
        <w:jc w:val="both"/>
        <w:rPr>
          <w:sz w:val="22"/>
          <w:szCs w:val="22"/>
        </w:rPr>
      </w:pPr>
    </w:p>
    <w:p w14:paraId="034D7BB6" w14:textId="77777777" w:rsidR="00561AE9" w:rsidRPr="00D20D89" w:rsidRDefault="00561AE9" w:rsidP="00561AE9">
      <w:pPr>
        <w:jc w:val="both"/>
        <w:rPr>
          <w:sz w:val="22"/>
          <w:szCs w:val="22"/>
        </w:rPr>
      </w:pPr>
    </w:p>
    <w:p w14:paraId="4E8FB747" w14:textId="77777777" w:rsidR="00561AE9" w:rsidRPr="00D20D89" w:rsidRDefault="00561AE9" w:rsidP="00561AE9">
      <w:pPr>
        <w:jc w:val="both"/>
        <w:rPr>
          <w:sz w:val="22"/>
          <w:szCs w:val="22"/>
        </w:rPr>
      </w:pPr>
    </w:p>
    <w:p w14:paraId="7A77078B" w14:textId="77777777" w:rsidR="00561AE9" w:rsidRPr="00D20D89" w:rsidRDefault="00561AE9" w:rsidP="00561AE9">
      <w:pPr>
        <w:jc w:val="both"/>
        <w:rPr>
          <w:sz w:val="22"/>
          <w:szCs w:val="22"/>
        </w:rPr>
      </w:pPr>
    </w:p>
    <w:p w14:paraId="43694DCA" w14:textId="77777777" w:rsidR="00561AE9" w:rsidRPr="00D20D89" w:rsidRDefault="00561AE9" w:rsidP="00561AE9">
      <w:pPr>
        <w:jc w:val="both"/>
        <w:rPr>
          <w:sz w:val="22"/>
          <w:szCs w:val="22"/>
        </w:rPr>
      </w:pPr>
    </w:p>
    <w:p w14:paraId="39DA269C" w14:textId="77777777" w:rsidR="00561AE9" w:rsidRPr="00D20D89" w:rsidRDefault="00561AE9" w:rsidP="00561AE9">
      <w:pPr>
        <w:jc w:val="both"/>
        <w:rPr>
          <w:sz w:val="22"/>
          <w:szCs w:val="22"/>
        </w:rPr>
      </w:pPr>
    </w:p>
    <w:p w14:paraId="0107FB8D" w14:textId="77777777" w:rsidR="00561AE9" w:rsidRPr="00D20D89" w:rsidRDefault="00561AE9" w:rsidP="00561AE9">
      <w:pPr>
        <w:jc w:val="both"/>
        <w:rPr>
          <w:sz w:val="22"/>
          <w:szCs w:val="22"/>
        </w:rPr>
      </w:pPr>
    </w:p>
    <w:p w14:paraId="2A4A11A3" w14:textId="77777777" w:rsidR="00561AE9" w:rsidRPr="00D20D89" w:rsidRDefault="00561AE9" w:rsidP="00561AE9">
      <w:pPr>
        <w:jc w:val="both"/>
        <w:rPr>
          <w:sz w:val="22"/>
          <w:szCs w:val="22"/>
        </w:rPr>
      </w:pPr>
    </w:p>
    <w:p w14:paraId="769363A5" w14:textId="77777777" w:rsidR="00561AE9" w:rsidRPr="00D20D89" w:rsidRDefault="00561AE9" w:rsidP="00561AE9">
      <w:pPr>
        <w:jc w:val="both"/>
        <w:rPr>
          <w:sz w:val="22"/>
          <w:szCs w:val="22"/>
        </w:rPr>
      </w:pPr>
    </w:p>
    <w:p w14:paraId="0F629696" w14:textId="77777777" w:rsidR="00561AE9" w:rsidRPr="00D20D89" w:rsidRDefault="00561AE9" w:rsidP="00561AE9">
      <w:pPr>
        <w:jc w:val="both"/>
        <w:rPr>
          <w:sz w:val="22"/>
          <w:szCs w:val="22"/>
        </w:rPr>
      </w:pPr>
    </w:p>
    <w:p w14:paraId="5437A812" w14:textId="77777777" w:rsidR="00561AE9" w:rsidRPr="00D20D89" w:rsidRDefault="00561AE9" w:rsidP="00561AE9">
      <w:pPr>
        <w:jc w:val="both"/>
        <w:rPr>
          <w:sz w:val="22"/>
          <w:szCs w:val="22"/>
        </w:rPr>
      </w:pPr>
    </w:p>
    <w:p w14:paraId="7637A17D" w14:textId="77777777" w:rsidR="00561AE9" w:rsidRPr="00D20D89" w:rsidRDefault="00561AE9" w:rsidP="00561AE9">
      <w:pPr>
        <w:jc w:val="both"/>
        <w:rPr>
          <w:sz w:val="22"/>
          <w:szCs w:val="22"/>
        </w:rPr>
      </w:pPr>
    </w:p>
    <w:p w14:paraId="4F3B2847" w14:textId="77777777" w:rsidR="00561AE9" w:rsidRPr="00D20D89" w:rsidRDefault="00561AE9" w:rsidP="00561AE9">
      <w:pPr>
        <w:jc w:val="both"/>
        <w:rPr>
          <w:sz w:val="22"/>
          <w:szCs w:val="22"/>
        </w:rPr>
      </w:pPr>
    </w:p>
    <w:p w14:paraId="2B850CFA" w14:textId="77777777" w:rsidR="00561AE9" w:rsidRPr="00D20D89" w:rsidRDefault="00561AE9" w:rsidP="00561AE9">
      <w:pPr>
        <w:jc w:val="both"/>
        <w:rPr>
          <w:sz w:val="22"/>
          <w:szCs w:val="22"/>
        </w:rPr>
      </w:pPr>
    </w:p>
    <w:p w14:paraId="2A4F9CDA" w14:textId="77777777" w:rsidR="00561AE9" w:rsidRPr="00D20D89" w:rsidRDefault="00561AE9" w:rsidP="00561AE9">
      <w:pPr>
        <w:jc w:val="both"/>
        <w:rPr>
          <w:sz w:val="22"/>
          <w:szCs w:val="22"/>
        </w:rPr>
      </w:pPr>
    </w:p>
    <w:p w14:paraId="4B411C5B" w14:textId="77777777" w:rsidR="00561AE9" w:rsidRPr="00D20D89" w:rsidRDefault="00561AE9" w:rsidP="00561AE9">
      <w:pPr>
        <w:jc w:val="both"/>
        <w:rPr>
          <w:sz w:val="22"/>
          <w:szCs w:val="22"/>
        </w:rPr>
      </w:pPr>
    </w:p>
    <w:p w14:paraId="1BE99BA3" w14:textId="77777777" w:rsidR="00561AE9" w:rsidRPr="00D20D89" w:rsidRDefault="00561AE9" w:rsidP="00561AE9">
      <w:pPr>
        <w:jc w:val="both"/>
        <w:rPr>
          <w:sz w:val="22"/>
          <w:szCs w:val="22"/>
        </w:rPr>
      </w:pPr>
    </w:p>
    <w:p w14:paraId="6C04881D" w14:textId="77777777" w:rsidR="00561AE9" w:rsidRPr="00D20D89" w:rsidRDefault="00561AE9" w:rsidP="00561AE9">
      <w:pPr>
        <w:jc w:val="both"/>
        <w:rPr>
          <w:sz w:val="22"/>
          <w:szCs w:val="22"/>
        </w:rPr>
      </w:pPr>
    </w:p>
    <w:p w14:paraId="04E6C0D1" w14:textId="77777777" w:rsidR="00561AE9" w:rsidRPr="00D20D89" w:rsidRDefault="00561AE9" w:rsidP="00561AE9">
      <w:pPr>
        <w:jc w:val="both"/>
        <w:rPr>
          <w:sz w:val="22"/>
          <w:szCs w:val="22"/>
        </w:rPr>
      </w:pPr>
    </w:p>
    <w:p w14:paraId="237FC434" w14:textId="77777777" w:rsidR="0060501A" w:rsidRPr="00D20D89" w:rsidRDefault="0060501A" w:rsidP="00561AE9">
      <w:pPr>
        <w:jc w:val="both"/>
        <w:rPr>
          <w:sz w:val="22"/>
          <w:szCs w:val="22"/>
        </w:rPr>
      </w:pPr>
    </w:p>
    <w:p w14:paraId="7796D428" w14:textId="77777777" w:rsidR="0060501A" w:rsidRPr="00D20D89" w:rsidRDefault="0060501A" w:rsidP="00561AE9">
      <w:pPr>
        <w:jc w:val="both"/>
        <w:rPr>
          <w:sz w:val="22"/>
          <w:szCs w:val="22"/>
        </w:rPr>
      </w:pPr>
    </w:p>
    <w:p w14:paraId="7055F77E" w14:textId="77777777" w:rsidR="00561AE9" w:rsidRPr="00D20D89" w:rsidRDefault="00561AE9" w:rsidP="00561AE9">
      <w:pPr>
        <w:jc w:val="both"/>
        <w:rPr>
          <w:sz w:val="22"/>
          <w:szCs w:val="22"/>
        </w:rPr>
      </w:pPr>
    </w:p>
    <w:p w14:paraId="2D048B72" w14:textId="77777777" w:rsidR="00561AE9" w:rsidRPr="00D20D89" w:rsidRDefault="00561AE9" w:rsidP="00561AE9">
      <w:pPr>
        <w:jc w:val="both"/>
        <w:rPr>
          <w:sz w:val="22"/>
          <w:szCs w:val="22"/>
        </w:rPr>
      </w:pPr>
      <w:r w:rsidRPr="00D20D89">
        <w:rPr>
          <w:sz w:val="22"/>
          <w:szCs w:val="22"/>
        </w:rPr>
        <w:t>ANEXO IV</w:t>
      </w:r>
    </w:p>
    <w:p w14:paraId="226652D5" w14:textId="77777777" w:rsidR="00561AE9" w:rsidRPr="00D20D89" w:rsidRDefault="00561AE9" w:rsidP="00561AE9">
      <w:pPr>
        <w:jc w:val="both"/>
        <w:rPr>
          <w:sz w:val="22"/>
          <w:szCs w:val="22"/>
        </w:rPr>
      </w:pPr>
      <w:r w:rsidRPr="00D20D89">
        <w:rPr>
          <w:sz w:val="22"/>
          <w:szCs w:val="22"/>
        </w:rPr>
        <w:t>(PAPEL TIMBRADO DA EMPRESA)</w:t>
      </w:r>
    </w:p>
    <w:p w14:paraId="4A84749E" w14:textId="77777777" w:rsidR="00561AE9" w:rsidRPr="00D20D89" w:rsidRDefault="00561AE9" w:rsidP="00561AE9">
      <w:pPr>
        <w:jc w:val="both"/>
        <w:rPr>
          <w:sz w:val="22"/>
          <w:szCs w:val="22"/>
        </w:rPr>
      </w:pPr>
      <w:r w:rsidRPr="00D20D89">
        <w:rPr>
          <w:sz w:val="22"/>
          <w:szCs w:val="22"/>
        </w:rPr>
        <w:t>DECLARAÇÃO DE NÃO ENQUADRAMENTO NAS VEDAÇÕES DA LEI COMPLEMENTAR 123/2006</w:t>
      </w:r>
    </w:p>
    <w:p w14:paraId="567AB6ED" w14:textId="77777777" w:rsidR="00561AE9" w:rsidRPr="00D20D89" w:rsidRDefault="00561AE9" w:rsidP="00561AE9">
      <w:pPr>
        <w:jc w:val="both"/>
        <w:rPr>
          <w:sz w:val="22"/>
          <w:szCs w:val="22"/>
        </w:rPr>
      </w:pPr>
      <w:r w:rsidRPr="00D20D89">
        <w:rPr>
          <w:sz w:val="22"/>
          <w:szCs w:val="22"/>
        </w:rPr>
        <w:t>À</w:t>
      </w:r>
    </w:p>
    <w:p w14:paraId="3CC880A8" w14:textId="77777777" w:rsidR="00561AE9" w:rsidRPr="00D20D89" w:rsidRDefault="00561AE9" w:rsidP="00561AE9">
      <w:pPr>
        <w:jc w:val="both"/>
        <w:rPr>
          <w:sz w:val="22"/>
          <w:szCs w:val="22"/>
        </w:rPr>
      </w:pPr>
      <w:r w:rsidRPr="00D20D89">
        <w:rPr>
          <w:sz w:val="22"/>
          <w:szCs w:val="22"/>
        </w:rPr>
        <w:t>Comissão Municipal de Licitação - CML</w:t>
      </w:r>
    </w:p>
    <w:p w14:paraId="72FC8FB6" w14:textId="77777777" w:rsidR="00561AE9" w:rsidRPr="00D20D89" w:rsidRDefault="00561AE9" w:rsidP="00561AE9">
      <w:pPr>
        <w:jc w:val="both"/>
        <w:rPr>
          <w:sz w:val="22"/>
          <w:szCs w:val="22"/>
        </w:rPr>
      </w:pPr>
      <w:r w:rsidRPr="00D20D89">
        <w:rPr>
          <w:sz w:val="22"/>
          <w:szCs w:val="22"/>
        </w:rPr>
        <w:t>Assunto: Tomada de Preços nº ____/</w:t>
      </w:r>
      <w:r w:rsidR="005B1C48" w:rsidRPr="00D20D89">
        <w:rPr>
          <w:sz w:val="22"/>
          <w:szCs w:val="22"/>
        </w:rPr>
        <w:t>2021</w:t>
      </w:r>
      <w:r w:rsidRPr="00D20D89">
        <w:rPr>
          <w:sz w:val="22"/>
          <w:szCs w:val="22"/>
        </w:rPr>
        <w:t>.</w:t>
      </w:r>
    </w:p>
    <w:p w14:paraId="5E221B6C" w14:textId="77777777" w:rsidR="00561AE9" w:rsidRPr="00D20D89" w:rsidRDefault="00561AE9" w:rsidP="00561AE9">
      <w:pPr>
        <w:jc w:val="both"/>
        <w:rPr>
          <w:sz w:val="22"/>
          <w:szCs w:val="22"/>
        </w:rPr>
      </w:pPr>
    </w:p>
    <w:p w14:paraId="5D82E40F" w14:textId="77777777" w:rsidR="00561AE9" w:rsidRPr="00D20D89" w:rsidRDefault="00561AE9" w:rsidP="00561AE9">
      <w:pPr>
        <w:jc w:val="both"/>
        <w:rPr>
          <w:sz w:val="22"/>
          <w:szCs w:val="22"/>
        </w:rPr>
      </w:pPr>
      <w:r w:rsidRPr="00D20D89">
        <w:rPr>
          <w:sz w:val="22"/>
          <w:szCs w:val="22"/>
        </w:rPr>
        <w:t>DECLARAÇÃO</w:t>
      </w:r>
    </w:p>
    <w:p w14:paraId="01740DE3" w14:textId="77777777" w:rsidR="00561AE9" w:rsidRPr="00D20D89" w:rsidRDefault="00561AE9" w:rsidP="00561AE9">
      <w:pPr>
        <w:jc w:val="both"/>
        <w:rPr>
          <w:sz w:val="22"/>
          <w:szCs w:val="22"/>
        </w:rPr>
      </w:pPr>
      <w:r w:rsidRPr="00D20D89">
        <w:rPr>
          <w:sz w:val="22"/>
          <w:szCs w:val="22"/>
        </w:rPr>
        <w:lastRenderedPageBreak/>
        <w:t>(NOME DA EMPRESA), inscrita no CNPJ nº ____________, por mediação de seu representante legal o(a) Sr(a)_________________________, portador(a) da Carteira de Identidade nº. ________________________ e do CPF</w:t>
      </w:r>
      <w:r w:rsidR="00F94A3A">
        <w:rPr>
          <w:sz w:val="22"/>
          <w:szCs w:val="22"/>
        </w:rPr>
        <w:t xml:space="preserve"> </w:t>
      </w:r>
      <w:r w:rsidRPr="00D20D89">
        <w:rPr>
          <w:sz w:val="22"/>
          <w:szCs w:val="22"/>
        </w:rPr>
        <w:t xml:space="preserve">nº. ___________________, e através do (a) seu (sua) Contador (a), </w:t>
      </w:r>
      <w:proofErr w:type="spellStart"/>
      <w:r w:rsidRPr="00D20D89">
        <w:rPr>
          <w:sz w:val="22"/>
          <w:szCs w:val="22"/>
        </w:rPr>
        <w:t>Sr</w:t>
      </w:r>
      <w:proofErr w:type="spellEnd"/>
      <w:r w:rsidRPr="00D20D89">
        <w:rPr>
          <w:sz w:val="22"/>
          <w:szCs w:val="22"/>
        </w:rPr>
        <w:t>(a) _________________________,</w:t>
      </w:r>
      <w:r w:rsidR="00F94A3A">
        <w:rPr>
          <w:sz w:val="22"/>
          <w:szCs w:val="22"/>
        </w:rPr>
        <w:t xml:space="preserve"> </w:t>
      </w:r>
      <w:r w:rsidRPr="00D20D89">
        <w:rPr>
          <w:sz w:val="22"/>
          <w:szCs w:val="22"/>
        </w:rPr>
        <w:t>portador(a) da Carteira de Identidade nº. ________________________ e do CPF nº. __________________</w:t>
      </w:r>
      <w:proofErr w:type="gramStart"/>
      <w:r w:rsidRPr="00D20D89">
        <w:rPr>
          <w:sz w:val="22"/>
          <w:szCs w:val="22"/>
        </w:rPr>
        <w:t>_,inscrito</w:t>
      </w:r>
      <w:proofErr w:type="gramEnd"/>
      <w:r w:rsidRPr="00D20D89">
        <w:rPr>
          <w:sz w:val="22"/>
          <w:szCs w:val="22"/>
        </w:rPr>
        <w:t xml:space="preserve"> no CRC sob o nº ___________, DECLARA, para fins de obtenção dos benefícios da Lei Complementar123/2006, não estar incurso em nenhuma das vedações do art. 3º § 4º. da referida lei. </w:t>
      </w:r>
    </w:p>
    <w:p w14:paraId="5C45694C" w14:textId="77777777" w:rsidR="00561AE9" w:rsidRPr="00D20D89" w:rsidRDefault="00561AE9" w:rsidP="00561AE9">
      <w:pPr>
        <w:jc w:val="both"/>
        <w:rPr>
          <w:sz w:val="22"/>
          <w:szCs w:val="22"/>
        </w:rPr>
      </w:pPr>
      <w:r w:rsidRPr="00D20D89">
        <w:rPr>
          <w:sz w:val="22"/>
          <w:szCs w:val="22"/>
        </w:rPr>
        <w:t xml:space="preserve">(Local), _____ de _______________ </w:t>
      </w:r>
      <w:proofErr w:type="spellStart"/>
      <w:r w:rsidRPr="00D20D89">
        <w:rPr>
          <w:sz w:val="22"/>
          <w:szCs w:val="22"/>
        </w:rPr>
        <w:t>de</w:t>
      </w:r>
      <w:proofErr w:type="spellEnd"/>
      <w:r w:rsidRPr="00D20D89">
        <w:rPr>
          <w:sz w:val="22"/>
          <w:szCs w:val="22"/>
        </w:rPr>
        <w:t xml:space="preserve"> </w:t>
      </w:r>
      <w:r w:rsidR="005B1C48" w:rsidRPr="00D20D89">
        <w:rPr>
          <w:sz w:val="22"/>
          <w:szCs w:val="22"/>
        </w:rPr>
        <w:t>2021</w:t>
      </w:r>
      <w:r w:rsidRPr="00D20D89">
        <w:rPr>
          <w:sz w:val="22"/>
          <w:szCs w:val="22"/>
        </w:rPr>
        <w:t>.</w:t>
      </w:r>
    </w:p>
    <w:p w14:paraId="6DE56C6A" w14:textId="77777777" w:rsidR="00561AE9" w:rsidRPr="00D20D89" w:rsidRDefault="00561AE9" w:rsidP="00561AE9">
      <w:pPr>
        <w:pStyle w:val="SemEspaamento"/>
        <w:rPr>
          <w:rFonts w:ascii="Times New Roman" w:hAnsi="Times New Roman"/>
        </w:rPr>
      </w:pPr>
      <w:r w:rsidRPr="00D20D89">
        <w:rPr>
          <w:rFonts w:ascii="Times New Roman" w:hAnsi="Times New Roman"/>
        </w:rPr>
        <w:t>Assinatura do Responsável Legal</w:t>
      </w:r>
    </w:p>
    <w:p w14:paraId="157D01B7" w14:textId="77777777" w:rsidR="00561AE9" w:rsidRPr="00D20D89" w:rsidRDefault="00561AE9" w:rsidP="00561AE9">
      <w:pPr>
        <w:pStyle w:val="SemEspaamento"/>
        <w:rPr>
          <w:rFonts w:ascii="Times New Roman" w:hAnsi="Times New Roman"/>
        </w:rPr>
      </w:pPr>
    </w:p>
    <w:p w14:paraId="77B78FD6" w14:textId="77777777" w:rsidR="00561AE9" w:rsidRPr="00D20D89" w:rsidRDefault="00561AE9" w:rsidP="00561AE9">
      <w:pPr>
        <w:pStyle w:val="SemEspaamento"/>
        <w:rPr>
          <w:rFonts w:ascii="Times New Roman" w:hAnsi="Times New Roman"/>
        </w:rPr>
      </w:pPr>
      <w:r w:rsidRPr="00D20D89">
        <w:rPr>
          <w:rFonts w:ascii="Times New Roman" w:hAnsi="Times New Roman"/>
        </w:rPr>
        <w:t>_________________________________________________</w:t>
      </w:r>
    </w:p>
    <w:p w14:paraId="5815F416"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(identificação/qualificação)</w:t>
      </w:r>
    </w:p>
    <w:p w14:paraId="5D41C6D5" w14:textId="77777777" w:rsidR="00561AE9" w:rsidRPr="00D20D89" w:rsidRDefault="00561AE9" w:rsidP="00561AE9">
      <w:pPr>
        <w:pStyle w:val="SemEspaamento"/>
        <w:rPr>
          <w:rFonts w:ascii="Times New Roman" w:hAnsi="Times New Roman"/>
        </w:rPr>
      </w:pPr>
      <w:r w:rsidRPr="00D20D89">
        <w:rPr>
          <w:rFonts w:ascii="Times New Roman" w:hAnsi="Times New Roman"/>
        </w:rPr>
        <w:t>Assinatura do Contador</w:t>
      </w:r>
    </w:p>
    <w:p w14:paraId="3F75C739" w14:textId="77777777" w:rsidR="00561AE9" w:rsidRPr="00D20D89" w:rsidRDefault="00561AE9" w:rsidP="00561AE9">
      <w:pPr>
        <w:pStyle w:val="SemEspaamento"/>
        <w:rPr>
          <w:rFonts w:ascii="Times New Roman" w:hAnsi="Times New Roman"/>
        </w:rPr>
      </w:pPr>
    </w:p>
    <w:p w14:paraId="2468BA7D" w14:textId="77777777" w:rsidR="00561AE9" w:rsidRPr="00D20D89" w:rsidRDefault="00561AE9" w:rsidP="00561AE9">
      <w:pPr>
        <w:pStyle w:val="SemEspaamento"/>
        <w:rPr>
          <w:rFonts w:ascii="Times New Roman" w:hAnsi="Times New Roman"/>
        </w:rPr>
      </w:pPr>
      <w:r w:rsidRPr="00D20D89">
        <w:rPr>
          <w:rFonts w:ascii="Times New Roman" w:hAnsi="Times New Roman"/>
        </w:rPr>
        <w:t>_________________________________________________</w:t>
      </w:r>
    </w:p>
    <w:p w14:paraId="60C70CA6" w14:textId="77777777" w:rsidR="00561AE9" w:rsidRPr="00D20D89" w:rsidRDefault="00561AE9" w:rsidP="00561AE9">
      <w:pPr>
        <w:pStyle w:val="SemEspaamento"/>
        <w:rPr>
          <w:rFonts w:ascii="Times New Roman" w:hAnsi="Times New Roman"/>
        </w:rPr>
      </w:pPr>
      <w:r w:rsidRPr="00D20D89">
        <w:rPr>
          <w:rFonts w:ascii="Times New Roman" w:hAnsi="Times New Roman"/>
        </w:rPr>
        <w:t>(identificação/Nº. do CRC)</w:t>
      </w:r>
    </w:p>
    <w:p w14:paraId="4F3D21D5" w14:textId="77777777" w:rsidR="00561AE9" w:rsidRPr="00D20D89" w:rsidRDefault="00561AE9" w:rsidP="00561AE9">
      <w:pPr>
        <w:pStyle w:val="SemEspaamento"/>
        <w:rPr>
          <w:rFonts w:ascii="Times New Roman" w:hAnsi="Times New Roman"/>
        </w:rPr>
      </w:pPr>
    </w:p>
    <w:p w14:paraId="7747C6EF" w14:textId="77777777" w:rsidR="00561AE9" w:rsidRPr="00D20D89" w:rsidRDefault="00561AE9" w:rsidP="00561AE9">
      <w:pPr>
        <w:pStyle w:val="SemEspaamento"/>
        <w:rPr>
          <w:rFonts w:ascii="Times New Roman" w:hAnsi="Times New Roman"/>
        </w:rPr>
      </w:pPr>
    </w:p>
    <w:p w14:paraId="17A7C7DF" w14:textId="77777777" w:rsidR="00561AE9" w:rsidRPr="00D20D89" w:rsidRDefault="00561AE9" w:rsidP="00561AE9">
      <w:pPr>
        <w:pStyle w:val="SemEspaamento"/>
        <w:rPr>
          <w:rFonts w:ascii="Times New Roman" w:hAnsi="Times New Roman"/>
        </w:rPr>
      </w:pPr>
    </w:p>
    <w:p w14:paraId="1AAB7208" w14:textId="77777777" w:rsidR="00561AE9" w:rsidRPr="00D20D89" w:rsidRDefault="00561AE9" w:rsidP="00561AE9">
      <w:pPr>
        <w:pStyle w:val="SemEspaamento"/>
        <w:rPr>
          <w:rFonts w:ascii="Times New Roman" w:hAnsi="Times New Roman"/>
        </w:rPr>
      </w:pPr>
    </w:p>
    <w:p w14:paraId="3E426357" w14:textId="77777777" w:rsidR="00561AE9" w:rsidRPr="00D20D89" w:rsidRDefault="00561AE9" w:rsidP="00561AE9">
      <w:pPr>
        <w:pStyle w:val="SemEspaamento"/>
        <w:rPr>
          <w:rFonts w:ascii="Times New Roman" w:hAnsi="Times New Roman"/>
        </w:rPr>
      </w:pPr>
    </w:p>
    <w:p w14:paraId="13E9D08F" w14:textId="77777777" w:rsidR="00561AE9" w:rsidRPr="00D20D89" w:rsidRDefault="00561AE9" w:rsidP="00561AE9">
      <w:pPr>
        <w:pStyle w:val="SemEspaamento"/>
        <w:rPr>
          <w:rFonts w:ascii="Times New Roman" w:hAnsi="Times New Roman"/>
        </w:rPr>
      </w:pPr>
    </w:p>
    <w:p w14:paraId="0BF2AA29" w14:textId="77777777" w:rsidR="00561AE9" w:rsidRPr="00D20D89" w:rsidRDefault="00561AE9" w:rsidP="00561AE9">
      <w:pPr>
        <w:pStyle w:val="SemEspaamento"/>
        <w:rPr>
          <w:rFonts w:ascii="Times New Roman" w:hAnsi="Times New Roman"/>
        </w:rPr>
      </w:pPr>
    </w:p>
    <w:p w14:paraId="7776A0D0" w14:textId="77777777" w:rsidR="00561AE9" w:rsidRPr="00D20D89" w:rsidRDefault="00561AE9" w:rsidP="00561AE9">
      <w:pPr>
        <w:pStyle w:val="SemEspaamento"/>
        <w:rPr>
          <w:rFonts w:ascii="Times New Roman" w:hAnsi="Times New Roman"/>
        </w:rPr>
      </w:pPr>
    </w:p>
    <w:p w14:paraId="1D043510" w14:textId="77777777" w:rsidR="00561AE9" w:rsidRPr="00D20D89" w:rsidRDefault="00561AE9" w:rsidP="00561AE9">
      <w:pPr>
        <w:pStyle w:val="SemEspaamento"/>
        <w:rPr>
          <w:rFonts w:ascii="Times New Roman" w:hAnsi="Times New Roman"/>
        </w:rPr>
      </w:pPr>
    </w:p>
    <w:p w14:paraId="45747710" w14:textId="77777777" w:rsidR="00561AE9" w:rsidRPr="00D20D89" w:rsidRDefault="00561AE9" w:rsidP="00561AE9">
      <w:pPr>
        <w:pStyle w:val="SemEspaamento"/>
        <w:rPr>
          <w:rFonts w:ascii="Times New Roman" w:hAnsi="Times New Roman"/>
        </w:rPr>
      </w:pPr>
    </w:p>
    <w:p w14:paraId="200868E5" w14:textId="77777777" w:rsidR="00561AE9" w:rsidRPr="00D20D89" w:rsidRDefault="00561AE9" w:rsidP="00561AE9">
      <w:pPr>
        <w:jc w:val="both"/>
        <w:rPr>
          <w:sz w:val="22"/>
          <w:szCs w:val="22"/>
        </w:rPr>
      </w:pPr>
      <w:r w:rsidRPr="00D20D89">
        <w:rPr>
          <w:sz w:val="22"/>
          <w:szCs w:val="22"/>
        </w:rPr>
        <w:t>OBS: No documento deverá constar firma reconhecida do Contador, ficando este ciente de que assume total responsabilidade pela presente Declaração, e que responderá integralmente pela inexatidão das informações por ventura equivocadas.</w:t>
      </w:r>
    </w:p>
    <w:p w14:paraId="7DACE8FD" w14:textId="77777777" w:rsidR="00561AE9" w:rsidRPr="00D20D89" w:rsidRDefault="00561AE9" w:rsidP="00561AE9">
      <w:pPr>
        <w:jc w:val="both"/>
        <w:rPr>
          <w:sz w:val="22"/>
          <w:szCs w:val="22"/>
        </w:rPr>
      </w:pPr>
    </w:p>
    <w:p w14:paraId="6D731CE8" w14:textId="77777777" w:rsidR="00561AE9" w:rsidRPr="00D20D89" w:rsidRDefault="00561AE9" w:rsidP="00561AE9">
      <w:pPr>
        <w:jc w:val="both"/>
        <w:rPr>
          <w:sz w:val="22"/>
          <w:szCs w:val="22"/>
        </w:rPr>
      </w:pPr>
    </w:p>
    <w:p w14:paraId="7428D8CE" w14:textId="77777777" w:rsidR="00561AE9" w:rsidRPr="00D20D89" w:rsidRDefault="00561AE9" w:rsidP="00561AE9">
      <w:pPr>
        <w:jc w:val="both"/>
        <w:rPr>
          <w:sz w:val="22"/>
          <w:szCs w:val="22"/>
        </w:rPr>
      </w:pPr>
    </w:p>
    <w:p w14:paraId="5E123FA9" w14:textId="77777777" w:rsidR="00561AE9" w:rsidRPr="00D20D89" w:rsidRDefault="00561AE9" w:rsidP="00561AE9">
      <w:pPr>
        <w:jc w:val="both"/>
        <w:rPr>
          <w:sz w:val="22"/>
          <w:szCs w:val="22"/>
        </w:rPr>
      </w:pPr>
    </w:p>
    <w:p w14:paraId="7D2114BA" w14:textId="77777777" w:rsidR="00561AE9" w:rsidRPr="00D20D89" w:rsidRDefault="00561AE9" w:rsidP="00561AE9">
      <w:pPr>
        <w:jc w:val="both"/>
        <w:rPr>
          <w:sz w:val="22"/>
          <w:szCs w:val="22"/>
        </w:rPr>
      </w:pPr>
    </w:p>
    <w:p w14:paraId="792517B5" w14:textId="77777777" w:rsidR="00561AE9" w:rsidRPr="00D20D89" w:rsidRDefault="00561AE9" w:rsidP="00561AE9">
      <w:pPr>
        <w:jc w:val="both"/>
        <w:rPr>
          <w:sz w:val="22"/>
          <w:szCs w:val="22"/>
        </w:rPr>
      </w:pPr>
    </w:p>
    <w:p w14:paraId="1F0B6993" w14:textId="77777777" w:rsidR="00561AE9" w:rsidRPr="00D20D89" w:rsidRDefault="00561AE9" w:rsidP="00561AE9">
      <w:pPr>
        <w:jc w:val="both"/>
        <w:rPr>
          <w:sz w:val="22"/>
          <w:szCs w:val="22"/>
        </w:rPr>
      </w:pPr>
    </w:p>
    <w:p w14:paraId="13DDF8C2" w14:textId="77777777" w:rsidR="00561AE9" w:rsidRPr="00D20D89" w:rsidRDefault="00561AE9" w:rsidP="00561AE9">
      <w:pPr>
        <w:jc w:val="both"/>
        <w:rPr>
          <w:sz w:val="22"/>
          <w:szCs w:val="22"/>
        </w:rPr>
      </w:pPr>
    </w:p>
    <w:p w14:paraId="459CE179" w14:textId="77777777" w:rsidR="00561AE9" w:rsidRPr="00D20D89" w:rsidRDefault="00561AE9" w:rsidP="00561AE9">
      <w:pPr>
        <w:jc w:val="both"/>
        <w:rPr>
          <w:sz w:val="22"/>
          <w:szCs w:val="22"/>
        </w:rPr>
      </w:pPr>
    </w:p>
    <w:p w14:paraId="2E82C53C" w14:textId="77777777" w:rsidR="00B94288" w:rsidRPr="00D20D89" w:rsidRDefault="00B94288" w:rsidP="00561AE9">
      <w:pPr>
        <w:jc w:val="both"/>
        <w:rPr>
          <w:sz w:val="22"/>
          <w:szCs w:val="22"/>
        </w:rPr>
      </w:pPr>
    </w:p>
    <w:p w14:paraId="69D56650" w14:textId="77777777" w:rsidR="00B94288" w:rsidRPr="00D20D89" w:rsidRDefault="00B94288" w:rsidP="00561AE9">
      <w:pPr>
        <w:jc w:val="both"/>
        <w:rPr>
          <w:sz w:val="22"/>
          <w:szCs w:val="22"/>
        </w:rPr>
      </w:pPr>
    </w:p>
    <w:p w14:paraId="3AC2EAE5" w14:textId="77777777" w:rsidR="00561AE9" w:rsidRPr="00D20D89" w:rsidRDefault="00561AE9" w:rsidP="00561AE9">
      <w:pPr>
        <w:jc w:val="both"/>
        <w:rPr>
          <w:sz w:val="22"/>
          <w:szCs w:val="22"/>
        </w:rPr>
      </w:pPr>
      <w:r w:rsidRPr="00D20D89">
        <w:rPr>
          <w:sz w:val="22"/>
          <w:szCs w:val="22"/>
        </w:rPr>
        <w:t>ANEXO V – MINUTA DE CONTRATO</w:t>
      </w:r>
    </w:p>
    <w:p w14:paraId="62BA393E" w14:textId="77777777" w:rsidR="00561AE9" w:rsidRPr="00D20D89" w:rsidRDefault="00561AE9" w:rsidP="00561AE9">
      <w:pPr>
        <w:jc w:val="both"/>
        <w:rPr>
          <w:sz w:val="22"/>
          <w:szCs w:val="22"/>
        </w:rPr>
      </w:pPr>
      <w:r w:rsidRPr="00D20D89">
        <w:rPr>
          <w:sz w:val="22"/>
          <w:szCs w:val="22"/>
        </w:rPr>
        <w:t>Contrato nº. _______/___</w:t>
      </w:r>
    </w:p>
    <w:p w14:paraId="1D32E880" w14:textId="77777777" w:rsidR="00561AE9" w:rsidRPr="00D20D89" w:rsidRDefault="00561AE9" w:rsidP="00561AE9">
      <w:pPr>
        <w:jc w:val="both"/>
        <w:rPr>
          <w:sz w:val="22"/>
          <w:szCs w:val="22"/>
        </w:rPr>
      </w:pPr>
      <w:r w:rsidRPr="00D20D89">
        <w:rPr>
          <w:sz w:val="22"/>
          <w:szCs w:val="22"/>
        </w:rPr>
        <w:t>CONTRATO QUE ENTRE SI CELEBRAM O MUNICÍPIO DE BARRA BONITA/SC E A</w:t>
      </w:r>
    </w:p>
    <w:p w14:paraId="450E3C55" w14:textId="77777777" w:rsidR="008070BF" w:rsidRPr="00D20D89" w:rsidRDefault="00561AE9" w:rsidP="00D17FBD">
      <w:pPr>
        <w:widowControl w:val="0"/>
        <w:tabs>
          <w:tab w:val="left" w:pos="708"/>
          <w:tab w:val="left" w:pos="2270"/>
          <w:tab w:val="left" w:pos="4294"/>
        </w:tabs>
        <w:ind w:firstLine="708"/>
        <w:jc w:val="both"/>
        <w:rPr>
          <w:b/>
          <w:sz w:val="22"/>
          <w:szCs w:val="22"/>
        </w:rPr>
      </w:pPr>
      <w:r w:rsidRPr="00D20D89">
        <w:rPr>
          <w:sz w:val="22"/>
          <w:szCs w:val="22"/>
        </w:rPr>
        <w:t xml:space="preserve">EMPRESA ________________________________________________________, PARA REALIZAÇÃO DE OBRA DE </w:t>
      </w:r>
      <w:r w:rsidR="00F94A3A" w:rsidRPr="00D93EBE">
        <w:rPr>
          <w:b/>
          <w:sz w:val="22"/>
          <w:szCs w:val="22"/>
        </w:rPr>
        <w:t>Contratação de Empresa para elaboração e execução de projeto de edificação de torres de telecomunicações conforme especificações termo de referência</w:t>
      </w:r>
      <w:r w:rsidR="004B1C2D" w:rsidRPr="00D20D89">
        <w:rPr>
          <w:b/>
          <w:sz w:val="22"/>
          <w:szCs w:val="22"/>
        </w:rPr>
        <w:t>.</w:t>
      </w:r>
    </w:p>
    <w:p w14:paraId="4E2D6DCF" w14:textId="77777777" w:rsidR="007668B2" w:rsidRPr="00D20D89" w:rsidRDefault="007668B2" w:rsidP="00D17FBD">
      <w:pPr>
        <w:widowControl w:val="0"/>
        <w:tabs>
          <w:tab w:val="left" w:pos="708"/>
          <w:tab w:val="left" w:pos="2270"/>
          <w:tab w:val="left" w:pos="4294"/>
        </w:tabs>
        <w:ind w:firstLine="708"/>
        <w:jc w:val="both"/>
        <w:rPr>
          <w:sz w:val="22"/>
          <w:szCs w:val="22"/>
        </w:rPr>
      </w:pPr>
    </w:p>
    <w:p w14:paraId="3FDA6B60" w14:textId="77777777" w:rsidR="00561AE9" w:rsidRPr="00D20D89" w:rsidRDefault="00561AE9" w:rsidP="00561AE9">
      <w:pPr>
        <w:jc w:val="both"/>
        <w:rPr>
          <w:sz w:val="22"/>
          <w:szCs w:val="22"/>
        </w:rPr>
      </w:pPr>
      <w:r w:rsidRPr="00D20D89">
        <w:rPr>
          <w:sz w:val="22"/>
          <w:szCs w:val="22"/>
        </w:rPr>
        <w:t>O MUNICÍPIO DE BARRA BONITA/SC, pessoa jurídica de direito público interno</w:t>
      </w:r>
      <w:proofErr w:type="gramStart"/>
      <w:r w:rsidRPr="00D20D89">
        <w:rPr>
          <w:sz w:val="22"/>
          <w:szCs w:val="22"/>
        </w:rPr>
        <w:t>, ,</w:t>
      </w:r>
      <w:proofErr w:type="gramEnd"/>
      <w:r w:rsidRPr="00D20D89">
        <w:rPr>
          <w:sz w:val="22"/>
          <w:szCs w:val="22"/>
        </w:rPr>
        <w:t xml:space="preserve"> com sede na Av. Buenos Aires, centro, Barra Bonita/SC, , inscrito no CGC/MF sob o nº. 11.873.495/0001-80, neste ato representado pelo </w:t>
      </w:r>
      <w:r w:rsidR="005B1C48" w:rsidRPr="00D20D89">
        <w:rPr>
          <w:sz w:val="22"/>
          <w:szCs w:val="22"/>
        </w:rPr>
        <w:t>Secretário Municipal de Administração</w:t>
      </w:r>
      <w:r w:rsidRPr="00D20D89">
        <w:rPr>
          <w:sz w:val="22"/>
          <w:szCs w:val="22"/>
        </w:rPr>
        <w:t xml:space="preserve"> </w:t>
      </w:r>
      <w:proofErr w:type="spellStart"/>
      <w:r w:rsidRPr="00D20D89">
        <w:rPr>
          <w:sz w:val="22"/>
          <w:szCs w:val="22"/>
        </w:rPr>
        <w:t>Sr</w:t>
      </w:r>
      <w:proofErr w:type="spellEnd"/>
      <w:r w:rsidRPr="00D20D89">
        <w:rPr>
          <w:sz w:val="22"/>
          <w:szCs w:val="22"/>
        </w:rPr>
        <w:t xml:space="preserve"> </w:t>
      </w:r>
      <w:r w:rsidR="005B1C48" w:rsidRPr="00D20D89">
        <w:rPr>
          <w:sz w:val="22"/>
          <w:szCs w:val="22"/>
        </w:rPr>
        <w:t xml:space="preserve">PAULO SERGIO </w:t>
      </w:r>
      <w:r w:rsidR="005B1C48" w:rsidRPr="00D20D89">
        <w:rPr>
          <w:sz w:val="22"/>
          <w:szCs w:val="22"/>
        </w:rPr>
        <w:lastRenderedPageBreak/>
        <w:t>BOFF</w:t>
      </w:r>
      <w:r w:rsidRPr="00D20D89">
        <w:rPr>
          <w:sz w:val="22"/>
          <w:szCs w:val="22"/>
        </w:rPr>
        <w:t>, brasileiro, casado, portador do CPF nº ______________ e da Carteira de Identidade sob RG nº _________,  doravante denominada CONTRATANTE, e, de outro lado, a Empresa ___________________________________________________, pessoa jurídica de direito privado, inscrita no CNPJ/MF sob o n°. _____________, com sede ________________________________________, representada neste ato pelos sócios __________________________________________________________, (qualificação), doravante denominada CONTRATADA, tendo em vista o que consta do processo administrativo sob o nº. _______, que resultou na Tomada de Preços nº. ______, e na proposta vencedora, que integram o presente para todos os fins, firmam o presente Contrato mediante as seguintes cláusulas e condições:</w:t>
      </w:r>
    </w:p>
    <w:p w14:paraId="39561F29" w14:textId="77777777" w:rsidR="00561AE9" w:rsidRPr="00D20D89" w:rsidRDefault="00561AE9" w:rsidP="00561AE9">
      <w:pPr>
        <w:jc w:val="both"/>
        <w:rPr>
          <w:sz w:val="22"/>
          <w:szCs w:val="22"/>
        </w:rPr>
      </w:pPr>
      <w:r w:rsidRPr="00D20D89">
        <w:rPr>
          <w:sz w:val="22"/>
          <w:szCs w:val="22"/>
        </w:rPr>
        <w:t>CLÁUSULA PRIMEIRA – OBJETO</w:t>
      </w:r>
    </w:p>
    <w:p w14:paraId="37F64734" w14:textId="77777777" w:rsidR="0044646E" w:rsidRPr="00D20D89" w:rsidRDefault="00F94A3A" w:rsidP="008070BF">
      <w:pPr>
        <w:widowControl w:val="0"/>
        <w:tabs>
          <w:tab w:val="left" w:pos="708"/>
          <w:tab w:val="left" w:pos="2270"/>
          <w:tab w:val="left" w:pos="4294"/>
        </w:tabs>
        <w:jc w:val="both"/>
        <w:rPr>
          <w:b/>
          <w:sz w:val="22"/>
          <w:szCs w:val="22"/>
        </w:rPr>
      </w:pPr>
      <w:r w:rsidRPr="00D93EBE">
        <w:rPr>
          <w:b/>
          <w:sz w:val="22"/>
          <w:szCs w:val="22"/>
        </w:rPr>
        <w:t>Contratação de Empresa para elaboração e execução de projeto de edificação de torres de telecomunicações conforme especificações termo de referência</w:t>
      </w:r>
      <w:r w:rsidR="00303772" w:rsidRPr="00D20D89">
        <w:rPr>
          <w:b/>
          <w:sz w:val="22"/>
          <w:szCs w:val="22"/>
        </w:rPr>
        <w:t>.</w:t>
      </w:r>
    </w:p>
    <w:p w14:paraId="7E167186" w14:textId="77777777" w:rsidR="00303772" w:rsidRPr="00D20D89" w:rsidRDefault="00303772" w:rsidP="008070BF">
      <w:pPr>
        <w:widowControl w:val="0"/>
        <w:tabs>
          <w:tab w:val="left" w:pos="708"/>
          <w:tab w:val="left" w:pos="2270"/>
          <w:tab w:val="left" w:pos="4294"/>
        </w:tabs>
        <w:jc w:val="both"/>
        <w:rPr>
          <w:sz w:val="22"/>
          <w:szCs w:val="22"/>
        </w:rPr>
      </w:pPr>
    </w:p>
    <w:p w14:paraId="3E0E2781" w14:textId="77777777" w:rsidR="00561AE9" w:rsidRPr="00D20D89" w:rsidRDefault="00561AE9" w:rsidP="008070BF">
      <w:pPr>
        <w:widowControl w:val="0"/>
        <w:tabs>
          <w:tab w:val="left" w:pos="708"/>
          <w:tab w:val="left" w:pos="2270"/>
          <w:tab w:val="left" w:pos="4294"/>
        </w:tabs>
        <w:jc w:val="both"/>
        <w:rPr>
          <w:sz w:val="22"/>
          <w:szCs w:val="22"/>
        </w:rPr>
      </w:pPr>
      <w:r w:rsidRPr="00D20D89">
        <w:rPr>
          <w:sz w:val="22"/>
          <w:szCs w:val="22"/>
        </w:rPr>
        <w:t>CLÁUSULA SEGUNDA – DOTAÇÃO ORÇAMENTÁRIA</w:t>
      </w:r>
    </w:p>
    <w:p w14:paraId="400E4339" w14:textId="77777777" w:rsidR="00561AE9" w:rsidRPr="00D20D89" w:rsidRDefault="00561AE9" w:rsidP="00561AE9">
      <w:pPr>
        <w:jc w:val="both"/>
        <w:rPr>
          <w:b/>
          <w:sz w:val="22"/>
          <w:szCs w:val="22"/>
        </w:rPr>
      </w:pPr>
      <w:r w:rsidRPr="00D20D89">
        <w:rPr>
          <w:b/>
          <w:sz w:val="22"/>
          <w:szCs w:val="22"/>
        </w:rPr>
        <w:t>2.1 – Recurso Proveniente do Orçamento Municipal, a saber:</w:t>
      </w:r>
    </w:p>
    <w:p w14:paraId="7E35C6DB" w14:textId="77777777" w:rsidR="00561AE9" w:rsidRPr="00D20D89" w:rsidRDefault="00561AE9" w:rsidP="00561AE9">
      <w:pPr>
        <w:jc w:val="both"/>
        <w:rPr>
          <w:b/>
          <w:sz w:val="22"/>
          <w:szCs w:val="22"/>
        </w:rPr>
      </w:pPr>
    </w:p>
    <w:p w14:paraId="701AC800" w14:textId="77777777" w:rsidR="00561AE9" w:rsidRPr="00D20D89" w:rsidRDefault="00561AE9" w:rsidP="00561AE9">
      <w:pPr>
        <w:jc w:val="both"/>
        <w:rPr>
          <w:sz w:val="22"/>
          <w:szCs w:val="22"/>
        </w:rPr>
      </w:pPr>
      <w:r w:rsidRPr="00D20D89">
        <w:rPr>
          <w:sz w:val="22"/>
          <w:szCs w:val="22"/>
        </w:rPr>
        <w:t>CLÁUSULA TERCEIRA – VALOR DO CONTRATO</w:t>
      </w:r>
    </w:p>
    <w:p w14:paraId="4E779F5C" w14:textId="77777777" w:rsidR="00561AE9" w:rsidRPr="00D20D89" w:rsidRDefault="00561AE9" w:rsidP="00561AE9">
      <w:pPr>
        <w:jc w:val="both"/>
        <w:rPr>
          <w:sz w:val="22"/>
          <w:szCs w:val="22"/>
        </w:rPr>
      </w:pPr>
      <w:r w:rsidRPr="00D20D89">
        <w:rPr>
          <w:sz w:val="22"/>
          <w:szCs w:val="22"/>
        </w:rPr>
        <w:t xml:space="preserve">3.1 – O valor do presente Contrato é de R$ _____ </w:t>
      </w:r>
      <w:proofErr w:type="gramStart"/>
      <w:r w:rsidRPr="00D20D89">
        <w:rPr>
          <w:sz w:val="22"/>
          <w:szCs w:val="22"/>
        </w:rPr>
        <w:t>( )</w:t>
      </w:r>
      <w:proofErr w:type="gramEnd"/>
      <w:r w:rsidRPr="00D20D89">
        <w:rPr>
          <w:sz w:val="22"/>
          <w:szCs w:val="22"/>
        </w:rPr>
        <w:t>, e nele encontram-se inclusos todos os custos de fornecimento, dentre eles, os encargos sociais, impostos, taxas, seguros, transportes, embalagens, licenças, despesas de frete, garantias e todas as demais despesas necessárias para o fornecimento do respectivo objeto.</w:t>
      </w:r>
    </w:p>
    <w:p w14:paraId="5E2973E5" w14:textId="77777777" w:rsidR="00561AE9" w:rsidRPr="00D20D89" w:rsidRDefault="00561AE9" w:rsidP="00561AE9">
      <w:pPr>
        <w:jc w:val="both"/>
        <w:rPr>
          <w:sz w:val="22"/>
          <w:szCs w:val="22"/>
        </w:rPr>
      </w:pPr>
      <w:r w:rsidRPr="00D20D89">
        <w:rPr>
          <w:sz w:val="22"/>
          <w:szCs w:val="22"/>
        </w:rPr>
        <w:t>3.2 – Fica estabelecido a forma de execução indireta, no regime de empreitada por preço global, nos termos do Artigo 10, inciso II, “a” da Lei nº 8.666/93.</w:t>
      </w:r>
    </w:p>
    <w:p w14:paraId="77501279" w14:textId="77777777" w:rsidR="00561AE9" w:rsidRPr="00D20D89" w:rsidRDefault="00561AE9" w:rsidP="00561AE9">
      <w:pPr>
        <w:jc w:val="both"/>
        <w:rPr>
          <w:sz w:val="22"/>
          <w:szCs w:val="22"/>
        </w:rPr>
      </w:pPr>
      <w:r w:rsidRPr="00D20D89">
        <w:rPr>
          <w:sz w:val="22"/>
          <w:szCs w:val="22"/>
        </w:rPr>
        <w:t>3.3 – O mês base do orçamento será o da data da abertura do envelope contendo a proposta de preço.</w:t>
      </w:r>
    </w:p>
    <w:p w14:paraId="55E19694" w14:textId="77777777" w:rsidR="00561AE9" w:rsidRPr="00D20D89" w:rsidRDefault="00561AE9" w:rsidP="00561AE9">
      <w:pPr>
        <w:jc w:val="both"/>
        <w:rPr>
          <w:sz w:val="22"/>
          <w:szCs w:val="22"/>
        </w:rPr>
      </w:pPr>
      <w:r w:rsidRPr="00D20D89">
        <w:rPr>
          <w:sz w:val="22"/>
          <w:szCs w:val="22"/>
        </w:rPr>
        <w:t>CLÁUSULA QUARTA – PRAZOS E CONDIÇOES DE REALIZAÇÃO DOS SERVIÇOS</w:t>
      </w:r>
    </w:p>
    <w:p w14:paraId="4A5A97E3" w14:textId="77777777" w:rsidR="00561AE9" w:rsidRPr="00D20D89" w:rsidRDefault="00561AE9" w:rsidP="00561AE9">
      <w:pPr>
        <w:jc w:val="both"/>
        <w:rPr>
          <w:sz w:val="22"/>
          <w:szCs w:val="22"/>
        </w:rPr>
      </w:pPr>
      <w:r w:rsidRPr="00D20D89">
        <w:rPr>
          <w:sz w:val="22"/>
          <w:szCs w:val="22"/>
        </w:rPr>
        <w:t xml:space="preserve">4.1 – O início dos serviços deverá se dar imediatamente após o recebimento da Ordem de Serviço pela CONTRATADA, expedida pela Secretaria Municipal de Administração, após o empenho deste Contrato e apresentação pela Empresa da ART (anotação de responsabilidade técnica) </w:t>
      </w:r>
      <w:r w:rsidR="008513A5" w:rsidRPr="00D20D89">
        <w:rPr>
          <w:sz w:val="22"/>
          <w:szCs w:val="22"/>
        </w:rPr>
        <w:t xml:space="preserve">do Contrato, expedida pelo CREA ou </w:t>
      </w:r>
      <w:r w:rsidR="008513A5" w:rsidRPr="00D20D89">
        <w:rPr>
          <w:b/>
          <w:sz w:val="22"/>
          <w:szCs w:val="22"/>
        </w:rPr>
        <w:t>Conselho Regional de Engenharia e Agronomia – CREA ou no Conselho de Arquitetura e Urbanismo – CAU.</w:t>
      </w:r>
    </w:p>
    <w:p w14:paraId="1081BD6E" w14:textId="77777777" w:rsidR="00561AE9" w:rsidRPr="00D20D89" w:rsidRDefault="00561AE9" w:rsidP="00561AE9">
      <w:pPr>
        <w:jc w:val="both"/>
        <w:rPr>
          <w:sz w:val="22"/>
          <w:szCs w:val="22"/>
        </w:rPr>
      </w:pPr>
      <w:r w:rsidRPr="00D20D89">
        <w:rPr>
          <w:sz w:val="22"/>
          <w:szCs w:val="22"/>
        </w:rPr>
        <w:t xml:space="preserve">4.2 – A fiscalização fornecerá, junto com a Ordem de Serviço, todos os elementos indispensáveis ao início das obras, principalmente os dados para locação e documentação técnica. </w:t>
      </w:r>
    </w:p>
    <w:p w14:paraId="5C4CCFE5" w14:textId="77777777" w:rsidR="00561AE9" w:rsidRPr="00D20D89" w:rsidRDefault="00561AE9" w:rsidP="00561AE9">
      <w:pPr>
        <w:jc w:val="both"/>
        <w:rPr>
          <w:sz w:val="22"/>
          <w:szCs w:val="22"/>
        </w:rPr>
      </w:pPr>
      <w:r w:rsidRPr="00D20D89">
        <w:rPr>
          <w:sz w:val="22"/>
          <w:szCs w:val="22"/>
        </w:rPr>
        <w:t xml:space="preserve">4.3 – A CONTRATADA, julgando insuficientes os elementos fornecidos, deverá solicitar por escrito, explicações e novos dados, dentro do prazo de até 8 (oito) dias corridos, contados do recebimento dos elementos da fiscalização. Nesse caso, o prazo de execução será contado </w:t>
      </w:r>
      <w:proofErr w:type="gramStart"/>
      <w:r w:rsidRPr="00D20D89">
        <w:rPr>
          <w:sz w:val="22"/>
          <w:szCs w:val="22"/>
        </w:rPr>
        <w:t>à</w:t>
      </w:r>
      <w:proofErr w:type="gramEnd"/>
      <w:r w:rsidRPr="00D20D89">
        <w:rPr>
          <w:sz w:val="22"/>
          <w:szCs w:val="22"/>
        </w:rPr>
        <w:t xml:space="preserve"> partir da data de recebimento dos esclarecimentos solicitados, se os mesmos impedirem o início dos serviços</w:t>
      </w:r>
    </w:p>
    <w:p w14:paraId="09D0611B" w14:textId="77777777" w:rsidR="00561AE9" w:rsidRPr="00D20D89" w:rsidRDefault="00561AE9" w:rsidP="00561AE9">
      <w:pPr>
        <w:jc w:val="both"/>
        <w:rPr>
          <w:sz w:val="22"/>
          <w:szCs w:val="22"/>
        </w:rPr>
      </w:pPr>
      <w:r w:rsidRPr="00D20D89">
        <w:rPr>
          <w:sz w:val="22"/>
          <w:szCs w:val="22"/>
        </w:rPr>
        <w:t>4.4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1A2A0547" w14:textId="77777777" w:rsidR="00561AE9" w:rsidRPr="00D20D89" w:rsidRDefault="00561AE9" w:rsidP="00561AE9">
      <w:pPr>
        <w:jc w:val="both"/>
        <w:rPr>
          <w:sz w:val="22"/>
          <w:szCs w:val="22"/>
        </w:rPr>
      </w:pPr>
      <w:r w:rsidRPr="00D20D89">
        <w:rPr>
          <w:sz w:val="22"/>
          <w:szCs w:val="22"/>
        </w:rPr>
        <w:t xml:space="preserve">4.5 – O prazo total para Execução da Obra fica fixado em 60 (sessenta dias) dias corridos, contados </w:t>
      </w:r>
      <w:proofErr w:type="gramStart"/>
      <w:r w:rsidRPr="00D20D89">
        <w:rPr>
          <w:sz w:val="22"/>
          <w:szCs w:val="22"/>
        </w:rPr>
        <w:t>à</w:t>
      </w:r>
      <w:proofErr w:type="gramEnd"/>
      <w:r w:rsidRPr="00D20D89">
        <w:rPr>
          <w:sz w:val="22"/>
          <w:szCs w:val="22"/>
        </w:rPr>
        <w:t xml:space="preserve"> partir do 8º. dia da data de recebimento da Ordem de Serviço pela CONTRATADA, excluindo-se o do vencimento, podendo ser suspenso mediante justificativa devidamente fundamentada emitida pelo titular do MUNICÍPIO DE BARRA BONITA, caso ocorra qualquer das hipóteses previstas no §1º, do artigo 57, da lei 8.666/93. Somente se iniciam ou vencem os prazos estabelecidos em dia de expediente no órgão CONTRATANTE.</w:t>
      </w:r>
    </w:p>
    <w:p w14:paraId="59193EAC" w14:textId="77777777" w:rsidR="00561AE9" w:rsidRPr="00D20D89" w:rsidRDefault="00561AE9" w:rsidP="00561AE9">
      <w:pPr>
        <w:jc w:val="both"/>
        <w:rPr>
          <w:sz w:val="22"/>
          <w:szCs w:val="22"/>
        </w:rPr>
      </w:pPr>
      <w:r w:rsidRPr="00D20D89">
        <w:rPr>
          <w:sz w:val="22"/>
          <w:szCs w:val="22"/>
        </w:rPr>
        <w:t xml:space="preserve">4.6 – Os prazos de início de etapas de execução, de conclusão e de entrega admitem prorrogação mantidas as demais cláusulas do Contrato e assegurada a manutenção do equilíbrio econômico </w:t>
      </w:r>
      <w:r w:rsidRPr="00D20D89">
        <w:rPr>
          <w:sz w:val="22"/>
          <w:szCs w:val="22"/>
        </w:rPr>
        <w:lastRenderedPageBreak/>
        <w:t>financeiro da CONTRATADA, desde que ocorra algum dos motivos enumerados no art. 57, §1º. da Lei nº. 8.666/93, após ser submetido a aprovação da Procuradoria Geral do Município</w:t>
      </w:r>
    </w:p>
    <w:p w14:paraId="38862A12" w14:textId="77777777" w:rsidR="00561AE9" w:rsidRPr="00D20D89" w:rsidRDefault="00561AE9" w:rsidP="00561AE9">
      <w:pPr>
        <w:jc w:val="both"/>
        <w:rPr>
          <w:sz w:val="22"/>
          <w:szCs w:val="22"/>
        </w:rPr>
      </w:pPr>
      <w:r w:rsidRPr="00D20D89">
        <w:rPr>
          <w:sz w:val="22"/>
          <w:szCs w:val="22"/>
        </w:rPr>
        <w:t>4.7 – A CONTRATADA obrigar-se-á a desenvolver a obra objeto deste Contrato sempre em regime de entendimento com a fiscalização, dispondo esta de amplos poderes para atuar no sentido do fiel cumprimento do Contrato.</w:t>
      </w:r>
    </w:p>
    <w:p w14:paraId="0E08C95C" w14:textId="77777777" w:rsidR="00561AE9" w:rsidRPr="00D20D89" w:rsidRDefault="00561AE9" w:rsidP="00561AE9">
      <w:pPr>
        <w:jc w:val="both"/>
        <w:rPr>
          <w:sz w:val="22"/>
          <w:szCs w:val="22"/>
        </w:rPr>
      </w:pPr>
      <w:r w:rsidRPr="00D20D89">
        <w:rPr>
          <w:sz w:val="22"/>
          <w:szCs w:val="22"/>
        </w:rPr>
        <w:t>4.8 – O servidor indicado pelo titular da Secretaria Municipal de Administração anotará no Diário de Obra,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02219994" w14:textId="77777777" w:rsidR="00561AE9" w:rsidRPr="00D20D89" w:rsidRDefault="00561AE9" w:rsidP="00561AE9">
      <w:pPr>
        <w:jc w:val="both"/>
        <w:rPr>
          <w:sz w:val="22"/>
          <w:szCs w:val="22"/>
        </w:rPr>
      </w:pPr>
      <w:r w:rsidRPr="00D20D89">
        <w:rPr>
          <w:sz w:val="22"/>
          <w:szCs w:val="22"/>
        </w:rPr>
        <w:t>4.9 – A CONTRATADA deverá manter no local da realização da obra o seu responsável técnico que OBRIGATORIAMENTE deverá ser o profissional habilitado junto ao CREA para a execução do Contrato.</w:t>
      </w:r>
    </w:p>
    <w:p w14:paraId="5E0D7D5C" w14:textId="77777777" w:rsidR="00561AE9" w:rsidRPr="00D20D89" w:rsidRDefault="00561AE9" w:rsidP="00561AE9">
      <w:pPr>
        <w:jc w:val="both"/>
        <w:rPr>
          <w:sz w:val="22"/>
          <w:szCs w:val="22"/>
        </w:rPr>
      </w:pPr>
      <w:r w:rsidRPr="00D20D89">
        <w:rPr>
          <w:sz w:val="22"/>
          <w:szCs w:val="22"/>
        </w:rPr>
        <w:t>4.10 – Todos os funcionários da CONTRATADA só poderão permanecer no local da obra, se estiverem devidamente equipados com Equipamentos de Segurança, sob pena de serem incursos nas penas previstas na Cláusula Oitava deste Contrato.</w:t>
      </w:r>
    </w:p>
    <w:p w14:paraId="468F0DE9" w14:textId="77777777" w:rsidR="00561AE9" w:rsidRPr="00D20D89" w:rsidRDefault="00561AE9" w:rsidP="00561AE9">
      <w:pPr>
        <w:jc w:val="both"/>
        <w:rPr>
          <w:sz w:val="22"/>
          <w:szCs w:val="22"/>
        </w:rPr>
      </w:pPr>
      <w:r w:rsidRPr="00D20D89">
        <w:rPr>
          <w:sz w:val="22"/>
          <w:szCs w:val="22"/>
        </w:rPr>
        <w:t>4.11 – O CONTRATANTE poderá exigir a substituição de empregados da CONTRATADA, no interesse do cumprimento do Contrato, cabendo o ônus integral à CONTRATADA.</w:t>
      </w:r>
    </w:p>
    <w:p w14:paraId="79158C2B" w14:textId="77777777" w:rsidR="00561AE9" w:rsidRPr="00D20D89" w:rsidRDefault="00561AE9" w:rsidP="00561AE9">
      <w:pPr>
        <w:jc w:val="both"/>
        <w:rPr>
          <w:sz w:val="22"/>
          <w:szCs w:val="22"/>
        </w:rPr>
      </w:pPr>
      <w:r w:rsidRPr="00D20D89">
        <w:rPr>
          <w:sz w:val="22"/>
          <w:szCs w:val="22"/>
        </w:rPr>
        <w:t>4.12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4AAF365F" w14:textId="77777777" w:rsidR="00561AE9" w:rsidRPr="00D20D89" w:rsidRDefault="00561AE9" w:rsidP="00561AE9">
      <w:pPr>
        <w:jc w:val="both"/>
        <w:rPr>
          <w:sz w:val="22"/>
          <w:szCs w:val="22"/>
        </w:rPr>
      </w:pPr>
      <w:r w:rsidRPr="00D20D89">
        <w:rPr>
          <w:sz w:val="22"/>
          <w:szCs w:val="22"/>
        </w:rPr>
        <w:t>4.13 – A CONTRATADA é responsável pelos encargos trabalhistas, previdenciários, fiscais ou comerciais da execução do Contrato, sob pena de não recebimento do valor apurado nas medições, conforme determina a Cláusula Oitava, item 8.2 do presente Contrato.</w:t>
      </w:r>
    </w:p>
    <w:p w14:paraId="3EC5B1F4" w14:textId="77777777" w:rsidR="00561AE9" w:rsidRPr="00D20D89" w:rsidRDefault="00561AE9" w:rsidP="00561AE9">
      <w:pPr>
        <w:jc w:val="both"/>
        <w:rPr>
          <w:sz w:val="22"/>
          <w:szCs w:val="22"/>
        </w:rPr>
      </w:pPr>
      <w:r w:rsidRPr="00D20D89">
        <w:rPr>
          <w:sz w:val="22"/>
          <w:szCs w:val="22"/>
        </w:rPr>
        <w:t>4.14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4148B681" w14:textId="77777777" w:rsidR="00561AE9" w:rsidRPr="00D20D89" w:rsidRDefault="00561AE9" w:rsidP="00561AE9">
      <w:pPr>
        <w:jc w:val="both"/>
        <w:rPr>
          <w:sz w:val="22"/>
          <w:szCs w:val="22"/>
        </w:rPr>
      </w:pPr>
      <w:r w:rsidRPr="00D20D89">
        <w:rPr>
          <w:sz w:val="22"/>
          <w:szCs w:val="22"/>
        </w:rPr>
        <w:t>4.15 – Cabe à CONTRATADA permitir e facilitar à fiscalização, a inspeção ao local da obra, em qualquer dia e hora, devendo prestar todos os informes e esclarecimentos solicitados.</w:t>
      </w:r>
    </w:p>
    <w:p w14:paraId="1D8E5D0A" w14:textId="77777777" w:rsidR="00561AE9" w:rsidRPr="00D20D89" w:rsidRDefault="00561AE9" w:rsidP="00561AE9">
      <w:pPr>
        <w:jc w:val="both"/>
        <w:rPr>
          <w:sz w:val="22"/>
          <w:szCs w:val="22"/>
        </w:rPr>
      </w:pPr>
      <w:r w:rsidRPr="00D20D89">
        <w:rPr>
          <w:sz w:val="22"/>
          <w:szCs w:val="22"/>
        </w:rPr>
        <w:t>4.16 – Fica a CONTRATADA obrigada a executar as obras, criteriosamente dentro das normas da ABNT – Associação Brasileira de Normas Técnicas.</w:t>
      </w:r>
    </w:p>
    <w:p w14:paraId="79940ADE" w14:textId="77777777" w:rsidR="00561AE9" w:rsidRPr="00D20D89" w:rsidRDefault="00561AE9" w:rsidP="00561AE9">
      <w:pPr>
        <w:jc w:val="both"/>
        <w:rPr>
          <w:sz w:val="22"/>
          <w:szCs w:val="22"/>
        </w:rPr>
      </w:pPr>
      <w:r w:rsidRPr="00D20D89">
        <w:rPr>
          <w:sz w:val="22"/>
          <w:szCs w:val="22"/>
        </w:rPr>
        <w:t>CLÁUSULA QUINTA – OBRIGAÇÕES DO CONTRATANTE</w:t>
      </w:r>
    </w:p>
    <w:p w14:paraId="3F71D65E" w14:textId="77777777" w:rsidR="00561AE9" w:rsidRPr="00D20D89" w:rsidRDefault="00561AE9" w:rsidP="00561AE9">
      <w:pPr>
        <w:jc w:val="both"/>
        <w:rPr>
          <w:sz w:val="22"/>
          <w:szCs w:val="22"/>
        </w:rPr>
      </w:pPr>
      <w:r w:rsidRPr="00D20D89">
        <w:rPr>
          <w:sz w:val="22"/>
          <w:szCs w:val="22"/>
        </w:rPr>
        <w:t>5.1 – Emitir a Ordem de Serviço.</w:t>
      </w:r>
    </w:p>
    <w:p w14:paraId="0D39A766" w14:textId="77777777" w:rsidR="00561AE9" w:rsidRPr="00D20D89" w:rsidRDefault="00561AE9" w:rsidP="00561AE9">
      <w:pPr>
        <w:jc w:val="both"/>
        <w:rPr>
          <w:sz w:val="22"/>
          <w:szCs w:val="22"/>
        </w:rPr>
      </w:pPr>
      <w:r w:rsidRPr="00D20D89">
        <w:rPr>
          <w:sz w:val="22"/>
          <w:szCs w:val="22"/>
        </w:rPr>
        <w:t>5.2 – Fornecer à CONTRATADA junto com cópia da Ordem de Serviço, todos os elementos que possam ser indispensáveis ao cumprimento do objeto deste Contrato.</w:t>
      </w:r>
    </w:p>
    <w:p w14:paraId="77D79FF6" w14:textId="77777777" w:rsidR="00561AE9" w:rsidRPr="00D20D89" w:rsidRDefault="00561AE9" w:rsidP="00561AE9">
      <w:pPr>
        <w:jc w:val="both"/>
        <w:rPr>
          <w:sz w:val="22"/>
          <w:szCs w:val="22"/>
        </w:rPr>
      </w:pPr>
      <w:r w:rsidRPr="00D20D89">
        <w:rPr>
          <w:sz w:val="22"/>
          <w:szCs w:val="22"/>
        </w:rPr>
        <w:t>5.3 – Designar, previamente, servidor responsável pelo acompanhamento e fiscalização deste Contrato.</w:t>
      </w:r>
    </w:p>
    <w:p w14:paraId="26208B24" w14:textId="77777777" w:rsidR="00561AE9" w:rsidRPr="00D20D89" w:rsidRDefault="00561AE9" w:rsidP="00561AE9">
      <w:pPr>
        <w:jc w:val="both"/>
        <w:rPr>
          <w:sz w:val="22"/>
          <w:szCs w:val="22"/>
        </w:rPr>
      </w:pPr>
      <w:r w:rsidRPr="00D20D89">
        <w:rPr>
          <w:sz w:val="22"/>
          <w:szCs w:val="22"/>
        </w:rPr>
        <w:t xml:space="preserve">5.4 – Efetuar o pagamento à CONTRATADA nos termos estabelecidos na Cláusula Oitava deste Contrato. </w:t>
      </w:r>
    </w:p>
    <w:p w14:paraId="4986B7C6" w14:textId="77777777" w:rsidR="00561AE9" w:rsidRPr="00D20D89" w:rsidRDefault="00561AE9" w:rsidP="00561AE9">
      <w:pPr>
        <w:jc w:val="both"/>
        <w:rPr>
          <w:sz w:val="22"/>
          <w:szCs w:val="22"/>
        </w:rPr>
      </w:pPr>
      <w:r w:rsidRPr="00D20D89">
        <w:rPr>
          <w:sz w:val="22"/>
          <w:szCs w:val="22"/>
        </w:rPr>
        <w:t>CLÁUSULA SEXTA – OBRIGAÇÕES DA CONTRATADA</w:t>
      </w:r>
    </w:p>
    <w:p w14:paraId="5044FCA6" w14:textId="77777777" w:rsidR="00561AE9" w:rsidRPr="00D20D89" w:rsidRDefault="00561AE9" w:rsidP="00561AE9">
      <w:pPr>
        <w:jc w:val="both"/>
        <w:rPr>
          <w:sz w:val="22"/>
          <w:szCs w:val="22"/>
        </w:rPr>
      </w:pPr>
      <w:r w:rsidRPr="00D20D89">
        <w:rPr>
          <w:sz w:val="22"/>
          <w:szCs w:val="22"/>
        </w:rPr>
        <w:t>6.1 – Fica a CONTRATADA obrigada a colocar em local do canteiro de obras, placas indicativas de fácil visualização, conforme modelos que serão fornecidos pelo CONTRATANTE, com as referências necessárias à divulgação do empreendimento e cumprimento da legislação.</w:t>
      </w:r>
    </w:p>
    <w:p w14:paraId="019D3E5B" w14:textId="77777777" w:rsidR="00561AE9" w:rsidRPr="00D20D89" w:rsidRDefault="00561AE9" w:rsidP="00561AE9">
      <w:pPr>
        <w:jc w:val="both"/>
        <w:rPr>
          <w:sz w:val="22"/>
          <w:szCs w:val="22"/>
        </w:rPr>
      </w:pPr>
      <w:r w:rsidRPr="00D20D89">
        <w:rPr>
          <w:sz w:val="22"/>
          <w:szCs w:val="22"/>
        </w:rPr>
        <w:t>6.2 – Realizar os serviços descritos na cláusula primeira deste instrumento contratual, conforme especificados na Planilha e nos Projetos Básicos que integram o presente Contrato.</w:t>
      </w:r>
    </w:p>
    <w:p w14:paraId="086DD891" w14:textId="77777777" w:rsidR="00561AE9" w:rsidRPr="00D20D89" w:rsidRDefault="00561AE9" w:rsidP="00561AE9">
      <w:pPr>
        <w:jc w:val="both"/>
        <w:rPr>
          <w:sz w:val="22"/>
          <w:szCs w:val="22"/>
        </w:rPr>
      </w:pPr>
      <w:r w:rsidRPr="00D20D89">
        <w:rPr>
          <w:sz w:val="22"/>
          <w:szCs w:val="22"/>
        </w:rPr>
        <w:t>6.3 – Aceitar, nas mesmas condições contratuais, os acréscimos e supressões que se fizerem necessários nos serviços a serem prestados, até o limite estabelecido na Lei 8.666/93.</w:t>
      </w:r>
    </w:p>
    <w:p w14:paraId="7919EC4B" w14:textId="77777777" w:rsidR="00561AE9" w:rsidRPr="00D20D89" w:rsidRDefault="00561AE9" w:rsidP="00561AE9">
      <w:pPr>
        <w:jc w:val="both"/>
        <w:rPr>
          <w:sz w:val="22"/>
          <w:szCs w:val="22"/>
        </w:rPr>
      </w:pPr>
      <w:r w:rsidRPr="00D20D89">
        <w:rPr>
          <w:sz w:val="22"/>
          <w:szCs w:val="22"/>
        </w:rPr>
        <w:t>6.4 – Responsabilizar-se pela integral realização dos serviços objeto deste Contrato, inclusive no que se referir a observância da legislação em vigor.</w:t>
      </w:r>
    </w:p>
    <w:p w14:paraId="728AF8BC" w14:textId="77777777" w:rsidR="00561AE9" w:rsidRPr="00D20D89" w:rsidRDefault="00561AE9" w:rsidP="00561AE9">
      <w:pPr>
        <w:jc w:val="both"/>
        <w:rPr>
          <w:sz w:val="22"/>
          <w:szCs w:val="22"/>
        </w:rPr>
      </w:pPr>
      <w:r w:rsidRPr="00D20D89">
        <w:rPr>
          <w:sz w:val="22"/>
          <w:szCs w:val="22"/>
        </w:rPr>
        <w:lastRenderedPageBreak/>
        <w:t>6.5 – Responsabilizar-se pelos encargos trabalhistas, previdenciários, fiscais, comerciais e demais ônus necessários à execução do Contrato.</w:t>
      </w:r>
    </w:p>
    <w:p w14:paraId="587533B7" w14:textId="77777777" w:rsidR="00561AE9" w:rsidRPr="00D20D89" w:rsidRDefault="00561AE9" w:rsidP="00561AE9">
      <w:pPr>
        <w:jc w:val="both"/>
        <w:rPr>
          <w:sz w:val="22"/>
          <w:szCs w:val="22"/>
        </w:rPr>
      </w:pPr>
      <w:r w:rsidRPr="00D20D89">
        <w:rPr>
          <w:sz w:val="22"/>
          <w:szCs w:val="22"/>
        </w:rPr>
        <w:t>6.6 – Responsabilizar-se civil e penalmente pelos danos causados diretamente ao CONTRATANTE ou a terceiros, decorrentes de sua culpa ou dolo na execução do Contrato, não incluindo esta responsabilidade à fiscalização.</w:t>
      </w:r>
    </w:p>
    <w:p w14:paraId="234DD138" w14:textId="77777777" w:rsidR="00561AE9" w:rsidRPr="00D20D89" w:rsidRDefault="00561AE9" w:rsidP="00561AE9">
      <w:pPr>
        <w:jc w:val="both"/>
        <w:rPr>
          <w:sz w:val="22"/>
          <w:szCs w:val="22"/>
        </w:rPr>
      </w:pPr>
      <w:r w:rsidRPr="00D20D89">
        <w:rPr>
          <w:sz w:val="22"/>
          <w:szCs w:val="22"/>
        </w:rPr>
        <w:t>6.7 – Manter durante toda a execução do Contrato, em compatibilidade com as obrigações por ela assumidas, todas as condições de habilitação e qualificação exigidas na licitação.</w:t>
      </w:r>
    </w:p>
    <w:p w14:paraId="7B600DBC" w14:textId="77777777" w:rsidR="00561AE9" w:rsidRPr="00D20D89" w:rsidRDefault="00561AE9" w:rsidP="00561AE9">
      <w:pPr>
        <w:jc w:val="both"/>
        <w:rPr>
          <w:sz w:val="22"/>
          <w:szCs w:val="22"/>
        </w:rPr>
      </w:pPr>
      <w:r w:rsidRPr="00D20D89">
        <w:rPr>
          <w:sz w:val="22"/>
          <w:szCs w:val="22"/>
        </w:rPr>
        <w:t>6.8 – Permitir e facilitar à fiscalização do Contrato, em qualquer dia e hora, devendo prestar todos os informes e esclarecimentos solicitados.</w:t>
      </w:r>
    </w:p>
    <w:p w14:paraId="2EFBCE93" w14:textId="77777777" w:rsidR="00561AE9" w:rsidRPr="00D20D89" w:rsidRDefault="00561AE9" w:rsidP="00561AE9">
      <w:pPr>
        <w:jc w:val="both"/>
        <w:rPr>
          <w:sz w:val="22"/>
          <w:szCs w:val="22"/>
        </w:rPr>
      </w:pPr>
      <w:r w:rsidRPr="00D20D89">
        <w:rPr>
          <w:sz w:val="22"/>
          <w:szCs w:val="22"/>
        </w:rPr>
        <w:t>6.9 – Efetuar o pagamento de seus empregados nos prazos legais, independente do recebimento da fatura.</w:t>
      </w:r>
    </w:p>
    <w:p w14:paraId="0D3098D3" w14:textId="77777777" w:rsidR="00561AE9" w:rsidRPr="00D20D89" w:rsidRDefault="00561AE9" w:rsidP="00561AE9">
      <w:pPr>
        <w:jc w:val="both"/>
        <w:rPr>
          <w:sz w:val="22"/>
          <w:szCs w:val="22"/>
        </w:rPr>
      </w:pPr>
      <w:r w:rsidRPr="00D20D89">
        <w:rPr>
          <w:sz w:val="22"/>
          <w:szCs w:val="22"/>
        </w:rPr>
        <w:t>6.10 – Cercar seus empregados de garantias e proteções legais, nos termos da legislação trabalhista, inclusive em relação a higiene, segurança e medicina do trabalho, fornecendo os adequados equipamentos de segurança e proteção individual, no que couber, a todos os componentes de suas equipes de trabalho ou aqueles que por qualquer motivo estejam envolvidos com a prestação dos serviços.</w:t>
      </w:r>
    </w:p>
    <w:p w14:paraId="1C638BB4" w14:textId="77777777" w:rsidR="00561AE9" w:rsidRPr="00D20D89" w:rsidRDefault="00561AE9" w:rsidP="00561AE9">
      <w:pPr>
        <w:jc w:val="both"/>
        <w:rPr>
          <w:sz w:val="22"/>
          <w:szCs w:val="22"/>
        </w:rPr>
      </w:pPr>
      <w:r w:rsidRPr="00D20D89">
        <w:rPr>
          <w:sz w:val="22"/>
          <w:szCs w:val="22"/>
        </w:rPr>
        <w:t>6.11 – A eventual aceitação da obra por parte da CONTRATANTE não eximirá a CONTRATADA da responsabilidade de quaisquer erros, imperfeições ou vícios que eventualmente venham a se verificar posteriormente, circunstâncias em que as despesas de conserto ou modificação correrão por conta exclusiva da CONTRATADA.</w:t>
      </w:r>
    </w:p>
    <w:p w14:paraId="31F342F2" w14:textId="77777777" w:rsidR="00561AE9" w:rsidRPr="00D20D89" w:rsidRDefault="00561AE9" w:rsidP="00561AE9">
      <w:pPr>
        <w:jc w:val="both"/>
        <w:rPr>
          <w:sz w:val="22"/>
          <w:szCs w:val="22"/>
        </w:rPr>
      </w:pPr>
      <w:r w:rsidRPr="00D20D89">
        <w:rPr>
          <w:sz w:val="22"/>
          <w:szCs w:val="22"/>
        </w:rPr>
        <w:t>6.12 – A CONTRATADA será responsável pela vigilância do local da execução das obras.</w:t>
      </w:r>
    </w:p>
    <w:p w14:paraId="5C5C0D7D" w14:textId="77777777" w:rsidR="00561AE9" w:rsidRPr="00D20D89" w:rsidRDefault="00561AE9" w:rsidP="00561AE9">
      <w:pPr>
        <w:jc w:val="both"/>
        <w:rPr>
          <w:sz w:val="22"/>
          <w:szCs w:val="22"/>
        </w:rPr>
      </w:pPr>
      <w:r w:rsidRPr="00D20D89">
        <w:rPr>
          <w:sz w:val="22"/>
          <w:szCs w:val="22"/>
        </w:rPr>
        <w:t>6.13 – Fornecer ao CONTRATANTE, caso solicitada pelo mesmo, a relação nominal de empregados encarregados a executar o serviço contratado, indicando o nº. da CTPS, a data da contratação e do registro no Ministério do Trabalho, atualizando as informações, no prazo máximo de 05 (cinco) dias, em caso de substituição de qualquer empregado.</w:t>
      </w:r>
    </w:p>
    <w:p w14:paraId="527E4A81" w14:textId="77777777" w:rsidR="00561AE9" w:rsidRPr="00D20D89" w:rsidRDefault="00561AE9" w:rsidP="00561AE9">
      <w:pPr>
        <w:jc w:val="both"/>
        <w:rPr>
          <w:sz w:val="22"/>
          <w:szCs w:val="22"/>
        </w:rPr>
      </w:pPr>
      <w:r w:rsidRPr="00D20D89">
        <w:rPr>
          <w:sz w:val="22"/>
          <w:szCs w:val="22"/>
        </w:rPr>
        <w:t>6.14 – A CONTRATADA deverá registrar as ocorrências havidas durante a execução do presente Contrato, de tudo dando ciência ao CONTRATANTE, respondendo integralmente por sua omissão.</w:t>
      </w:r>
    </w:p>
    <w:p w14:paraId="51FD0563" w14:textId="77777777" w:rsidR="00561AE9" w:rsidRPr="00D20D89" w:rsidRDefault="00561AE9" w:rsidP="00561AE9">
      <w:pPr>
        <w:jc w:val="both"/>
        <w:rPr>
          <w:sz w:val="22"/>
          <w:szCs w:val="22"/>
        </w:rPr>
      </w:pPr>
      <w:r w:rsidRPr="00D20D89">
        <w:rPr>
          <w:sz w:val="22"/>
          <w:szCs w:val="22"/>
        </w:rPr>
        <w:t>6.15 – Submeter ao exame da Fiscalização todo o material a ser empregado nos serviços.</w:t>
      </w:r>
    </w:p>
    <w:p w14:paraId="72C48E97" w14:textId="77777777" w:rsidR="00561AE9" w:rsidRPr="00D20D89" w:rsidRDefault="00561AE9" w:rsidP="00561AE9">
      <w:pPr>
        <w:jc w:val="both"/>
        <w:rPr>
          <w:sz w:val="22"/>
          <w:szCs w:val="22"/>
        </w:rPr>
      </w:pPr>
      <w:r w:rsidRPr="00D20D89">
        <w:rPr>
          <w:sz w:val="22"/>
          <w:szCs w:val="22"/>
        </w:rPr>
        <w:t>6.16 – A CONTRATADA deverá indicar preposto com poderes de decisão amplos e irrestritos, compatíveis com o objeto deste Contrato, que ficará responsável para responder junto ao CONTRATANTE, acerca de quaisquer falhas ou dúvidas ocorridas durante a vigência do Contrato, ficando desde já acordado que o mesmo deverá reportar-se exclusivamente ao servidor designado para acompanhamento e fiscalização.</w:t>
      </w:r>
    </w:p>
    <w:p w14:paraId="799F18B5" w14:textId="77777777" w:rsidR="00561AE9" w:rsidRPr="00D20D89" w:rsidRDefault="00561AE9" w:rsidP="00561AE9">
      <w:pPr>
        <w:jc w:val="both"/>
        <w:rPr>
          <w:sz w:val="22"/>
          <w:szCs w:val="22"/>
        </w:rPr>
      </w:pPr>
      <w:r w:rsidRPr="00D20D89">
        <w:rPr>
          <w:sz w:val="22"/>
          <w:szCs w:val="22"/>
        </w:rPr>
        <w:t>CLÁUSULA SÉTIMA – FISCALIZAÇÃO</w:t>
      </w:r>
    </w:p>
    <w:p w14:paraId="6783E0A5" w14:textId="77777777" w:rsidR="00561AE9" w:rsidRPr="00D20D89" w:rsidRDefault="00561AE9" w:rsidP="00561AE9">
      <w:pPr>
        <w:jc w:val="both"/>
        <w:rPr>
          <w:sz w:val="22"/>
          <w:szCs w:val="22"/>
        </w:rPr>
      </w:pPr>
      <w:r w:rsidRPr="00D20D89">
        <w:rPr>
          <w:sz w:val="22"/>
          <w:szCs w:val="22"/>
        </w:rPr>
        <w:t xml:space="preserve">7.1 – O acompanhamento e fiscalização, para o fiel cumprimento e execução deste Contrato, serão </w:t>
      </w:r>
      <w:proofErr w:type="gramStart"/>
      <w:r w:rsidRPr="00D20D89">
        <w:rPr>
          <w:sz w:val="22"/>
          <w:szCs w:val="22"/>
        </w:rPr>
        <w:t>feito</w:t>
      </w:r>
      <w:proofErr w:type="gramEnd"/>
      <w:r w:rsidRPr="00D20D89">
        <w:rPr>
          <w:sz w:val="22"/>
          <w:szCs w:val="22"/>
        </w:rPr>
        <w:t xml:space="preserve"> por servidor indicado pelo titular da Secretaria Municipal de Administração, a quem caberá a responsabilidade de fazer cumprir, rigorosamente, os prazos, condições e disposições deste Contrato, bem como comunicar as autoridades competentes qualquer eventualidade que gere a necessidade de medidas de ordem legal e/ou administrativa.</w:t>
      </w:r>
    </w:p>
    <w:p w14:paraId="494E14C0" w14:textId="77777777" w:rsidR="00561AE9" w:rsidRPr="00D20D89" w:rsidRDefault="00561AE9" w:rsidP="00561AE9">
      <w:pPr>
        <w:jc w:val="both"/>
        <w:rPr>
          <w:sz w:val="22"/>
          <w:szCs w:val="22"/>
        </w:rPr>
      </w:pPr>
      <w:r w:rsidRPr="00D20D89">
        <w:rPr>
          <w:sz w:val="22"/>
          <w:szCs w:val="22"/>
        </w:rPr>
        <w:t xml:space="preserve">7.2 – Caberá a Fiscalização exigir que sejam empregados todos os materiais/produtos indicados na planilha, sendo vedada a CONTRATADA a substituição dos mesmos. </w:t>
      </w:r>
    </w:p>
    <w:p w14:paraId="537ED86D" w14:textId="77777777" w:rsidR="00561AE9" w:rsidRPr="00D20D89" w:rsidRDefault="00561AE9" w:rsidP="00561AE9">
      <w:pPr>
        <w:jc w:val="both"/>
        <w:rPr>
          <w:sz w:val="22"/>
          <w:szCs w:val="22"/>
        </w:rPr>
      </w:pPr>
      <w:r w:rsidRPr="00D20D89">
        <w:rPr>
          <w:sz w:val="22"/>
          <w:szCs w:val="22"/>
        </w:rPr>
        <w:t>7.3 – Fica reservado ao titular da Secretaria Municipal de Administração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44419CCC" w14:textId="77777777" w:rsidR="00561AE9" w:rsidRPr="00D20D89" w:rsidRDefault="00561AE9" w:rsidP="00561AE9">
      <w:pPr>
        <w:jc w:val="both"/>
        <w:rPr>
          <w:sz w:val="22"/>
          <w:szCs w:val="22"/>
        </w:rPr>
      </w:pPr>
      <w:r w:rsidRPr="00D20D89">
        <w:rPr>
          <w:sz w:val="22"/>
          <w:szCs w:val="22"/>
        </w:rPr>
        <w:t>7.4 – A atuação da Fiscalização em nada restringe a responsabilidade única e integral exclusiva da CONTRATADA, no que concerne aos serviços prestados, à execução do Contrato e as implicações próximas ou remotas, perante o CONTRATANTE ou terceiros, do mesmo modo que a ocorrência de eventuais irregularidades na execução do Contrato não implica em co-responsabilidade do CONTRATANTE.</w:t>
      </w:r>
    </w:p>
    <w:p w14:paraId="242917BA" w14:textId="77777777" w:rsidR="00561AE9" w:rsidRPr="00D20D89" w:rsidRDefault="00561AE9" w:rsidP="00561AE9">
      <w:pPr>
        <w:jc w:val="both"/>
        <w:rPr>
          <w:sz w:val="22"/>
          <w:szCs w:val="22"/>
        </w:rPr>
      </w:pPr>
      <w:r w:rsidRPr="00D20D89">
        <w:rPr>
          <w:sz w:val="22"/>
          <w:szCs w:val="22"/>
        </w:rPr>
        <w:lastRenderedPageBreak/>
        <w:t xml:space="preserve">7.5 – A CONTRATADA deve permitir e oferecer condições para a mais completa fiscalização do CONTRATANTE, fornecendo informações e propiciando o acesso à documentação referente ao objeto contratado, bem como atendendo as observações e exigências apresentadas pela fiscalização. </w:t>
      </w:r>
    </w:p>
    <w:p w14:paraId="577FF756" w14:textId="77777777" w:rsidR="00561AE9" w:rsidRPr="00D20D89" w:rsidRDefault="00561AE9" w:rsidP="00561AE9">
      <w:pPr>
        <w:jc w:val="both"/>
        <w:rPr>
          <w:sz w:val="22"/>
          <w:szCs w:val="22"/>
        </w:rPr>
      </w:pPr>
      <w:r w:rsidRPr="00D20D89">
        <w:rPr>
          <w:sz w:val="22"/>
          <w:szCs w:val="22"/>
        </w:rPr>
        <w:t>CLÁUSULA OITAVA – PAGAMENTO</w:t>
      </w:r>
    </w:p>
    <w:p w14:paraId="634083FE" w14:textId="77777777" w:rsidR="00561AE9" w:rsidRPr="00D20D89" w:rsidRDefault="00561AE9" w:rsidP="00561AE9">
      <w:pPr>
        <w:jc w:val="both"/>
        <w:rPr>
          <w:sz w:val="22"/>
          <w:szCs w:val="22"/>
        </w:rPr>
      </w:pPr>
      <w:r w:rsidRPr="00D20D89">
        <w:rPr>
          <w:sz w:val="22"/>
          <w:szCs w:val="22"/>
        </w:rPr>
        <w:t>8.1 – O pagamento dos serviços a serem executados, será efetuado no prazo de 30 (trinta) dias, após as medições, nos termos do item 9.2 deste Contrato.</w:t>
      </w:r>
    </w:p>
    <w:p w14:paraId="3D149ABD" w14:textId="77777777" w:rsidR="00561AE9" w:rsidRPr="00D20D89" w:rsidRDefault="00561AE9" w:rsidP="00561AE9">
      <w:pPr>
        <w:jc w:val="both"/>
        <w:rPr>
          <w:sz w:val="22"/>
          <w:szCs w:val="22"/>
        </w:rPr>
      </w:pPr>
      <w:r w:rsidRPr="00D20D89">
        <w:rPr>
          <w:sz w:val="22"/>
          <w:szCs w:val="22"/>
        </w:rPr>
        <w:t>8.2 – Última fatura ou medição final, com todos os documentos acima acrescentando:</w:t>
      </w:r>
    </w:p>
    <w:p w14:paraId="5A811AFA" w14:textId="77777777" w:rsidR="00561AE9" w:rsidRPr="00D20D89" w:rsidRDefault="00561AE9" w:rsidP="00561AE9">
      <w:pPr>
        <w:jc w:val="both"/>
        <w:rPr>
          <w:sz w:val="22"/>
          <w:szCs w:val="22"/>
        </w:rPr>
      </w:pPr>
      <w:r w:rsidRPr="00D20D89">
        <w:rPr>
          <w:sz w:val="22"/>
          <w:szCs w:val="22"/>
        </w:rPr>
        <w:t>a) Certidão Negativa de Debito do INSS, referente a Obra;</w:t>
      </w:r>
    </w:p>
    <w:p w14:paraId="25F4CC41" w14:textId="77777777" w:rsidR="00561AE9" w:rsidRPr="00D20D89" w:rsidRDefault="00561AE9" w:rsidP="00561AE9">
      <w:pPr>
        <w:jc w:val="both"/>
        <w:rPr>
          <w:sz w:val="22"/>
          <w:szCs w:val="22"/>
        </w:rPr>
      </w:pPr>
      <w:r w:rsidRPr="00D20D89">
        <w:rPr>
          <w:sz w:val="22"/>
          <w:szCs w:val="22"/>
        </w:rPr>
        <w:t>b) Atestado de Recebimento Provisório emitido pela Administração.</w:t>
      </w:r>
    </w:p>
    <w:p w14:paraId="3B4C8E83" w14:textId="77777777" w:rsidR="00561AE9" w:rsidRPr="00D20D89" w:rsidRDefault="00561AE9" w:rsidP="00561AE9">
      <w:pPr>
        <w:jc w:val="both"/>
        <w:rPr>
          <w:sz w:val="22"/>
          <w:szCs w:val="22"/>
        </w:rPr>
      </w:pPr>
      <w:r w:rsidRPr="00D20D89">
        <w:rPr>
          <w:sz w:val="22"/>
          <w:szCs w:val="22"/>
        </w:rPr>
        <w:t>8.3 – A Nota Fiscal deverá ser apresentada após a expedição do Termo de Recebimento Definitivo pela Secretaria requisitante.</w:t>
      </w:r>
    </w:p>
    <w:p w14:paraId="03041A93" w14:textId="77777777" w:rsidR="00561AE9" w:rsidRPr="00D20D89" w:rsidRDefault="00561AE9" w:rsidP="00561AE9">
      <w:pPr>
        <w:jc w:val="both"/>
        <w:rPr>
          <w:sz w:val="22"/>
          <w:szCs w:val="22"/>
        </w:rPr>
      </w:pPr>
      <w:r w:rsidRPr="00D20D89">
        <w:rPr>
          <w:sz w:val="22"/>
          <w:szCs w:val="22"/>
        </w:rPr>
        <w:t>8.4 – Ocorrendo erros na apresentação do(s) documento(s) fiscal(is), o(s) mesmo(s) será(</w:t>
      </w:r>
      <w:proofErr w:type="spellStart"/>
      <w:r w:rsidRPr="00D20D89">
        <w:rPr>
          <w:sz w:val="22"/>
          <w:szCs w:val="22"/>
        </w:rPr>
        <w:t>ão</w:t>
      </w:r>
      <w:proofErr w:type="spellEnd"/>
      <w:r w:rsidRPr="00D20D89">
        <w:rPr>
          <w:sz w:val="22"/>
          <w:szCs w:val="22"/>
        </w:rPr>
        <w:t>) devolvido(s) à CONTRATADA para correção, ficando estabelecido que o prazo para pagamento será contado a partir da data de apresentação da nova fatura, devidamente corrigida.</w:t>
      </w:r>
    </w:p>
    <w:p w14:paraId="4F7C2ADB" w14:textId="77777777" w:rsidR="00561AE9" w:rsidRPr="00D20D89" w:rsidRDefault="00561AE9" w:rsidP="00561AE9">
      <w:pPr>
        <w:jc w:val="both"/>
        <w:rPr>
          <w:sz w:val="22"/>
          <w:szCs w:val="22"/>
        </w:rPr>
      </w:pPr>
      <w:r w:rsidRPr="00D20D89">
        <w:rPr>
          <w:sz w:val="22"/>
          <w:szCs w:val="22"/>
        </w:rPr>
        <w:t>8.5 – A CONTRATANTE poderá deduzir do pagamento importâncias que a qualquer título lhe forem devidos pela CONTRATADA, em decorrência de inadimplemento contratual ou outras de responsabilidade da CONTRATADA.</w:t>
      </w:r>
    </w:p>
    <w:p w14:paraId="6984E8E7" w14:textId="77777777" w:rsidR="00561AE9" w:rsidRPr="00D20D89" w:rsidRDefault="00561AE9" w:rsidP="00561AE9">
      <w:pPr>
        <w:jc w:val="both"/>
        <w:rPr>
          <w:sz w:val="22"/>
          <w:szCs w:val="22"/>
        </w:rPr>
      </w:pPr>
      <w:r w:rsidRPr="00D20D89">
        <w:rPr>
          <w:sz w:val="22"/>
          <w:szCs w:val="22"/>
        </w:rPr>
        <w:t>8.6 – O pagamento será efetivado mediante depósito em qualquer agência da rede bancária indicada pela CONTRATADA.</w:t>
      </w:r>
    </w:p>
    <w:p w14:paraId="2AE7D27E" w14:textId="77777777" w:rsidR="00561AE9" w:rsidRPr="00D20D89" w:rsidRDefault="00561AE9" w:rsidP="00561AE9">
      <w:pPr>
        <w:jc w:val="both"/>
        <w:rPr>
          <w:sz w:val="22"/>
          <w:szCs w:val="22"/>
        </w:rPr>
      </w:pPr>
      <w:r w:rsidRPr="00D20D89">
        <w:rPr>
          <w:sz w:val="22"/>
          <w:szCs w:val="22"/>
        </w:rPr>
        <w:t>8.7 – De acordo com a Portaria Municipal n° 465/05, Artigo 1º, §§ 1º e 2°, o CNPJ ou CPF constante do respectivo processo e o CNPJ ou CPF da conta bancária deverão ser coincidentes. Não serão efetuados créditos em contas:</w:t>
      </w:r>
    </w:p>
    <w:p w14:paraId="1A82E6D2" w14:textId="77777777" w:rsidR="00561AE9" w:rsidRPr="00D20D89" w:rsidRDefault="00561AE9" w:rsidP="00561AE9">
      <w:pPr>
        <w:jc w:val="both"/>
        <w:rPr>
          <w:sz w:val="22"/>
          <w:szCs w:val="22"/>
        </w:rPr>
      </w:pPr>
      <w:r w:rsidRPr="00D20D89">
        <w:rPr>
          <w:sz w:val="22"/>
          <w:szCs w:val="22"/>
        </w:rPr>
        <w:t xml:space="preserve">a) de empresas associadas; </w:t>
      </w:r>
    </w:p>
    <w:p w14:paraId="2ADDBEDD" w14:textId="77777777" w:rsidR="00561AE9" w:rsidRPr="00D20D89" w:rsidRDefault="00561AE9" w:rsidP="00561AE9">
      <w:pPr>
        <w:jc w:val="both"/>
        <w:rPr>
          <w:sz w:val="22"/>
          <w:szCs w:val="22"/>
        </w:rPr>
      </w:pPr>
      <w:r w:rsidRPr="00D20D89">
        <w:rPr>
          <w:sz w:val="22"/>
          <w:szCs w:val="22"/>
        </w:rPr>
        <w:t>b) de matriz para filial;</w:t>
      </w:r>
    </w:p>
    <w:p w14:paraId="17EFDD15" w14:textId="77777777" w:rsidR="00561AE9" w:rsidRPr="00D20D89" w:rsidRDefault="00561AE9" w:rsidP="00561AE9">
      <w:pPr>
        <w:jc w:val="both"/>
        <w:rPr>
          <w:sz w:val="22"/>
          <w:szCs w:val="22"/>
        </w:rPr>
      </w:pPr>
      <w:r w:rsidRPr="00D20D89">
        <w:rPr>
          <w:sz w:val="22"/>
          <w:szCs w:val="22"/>
        </w:rPr>
        <w:t xml:space="preserve">c) de filial para matriz; </w:t>
      </w:r>
    </w:p>
    <w:p w14:paraId="68013C54" w14:textId="77777777" w:rsidR="00561AE9" w:rsidRPr="00D20D89" w:rsidRDefault="00561AE9" w:rsidP="00561AE9">
      <w:pPr>
        <w:jc w:val="both"/>
        <w:rPr>
          <w:sz w:val="22"/>
          <w:szCs w:val="22"/>
        </w:rPr>
      </w:pPr>
      <w:r w:rsidRPr="00D20D89">
        <w:rPr>
          <w:sz w:val="22"/>
          <w:szCs w:val="22"/>
        </w:rPr>
        <w:t xml:space="preserve">d) de sócio; </w:t>
      </w:r>
    </w:p>
    <w:p w14:paraId="12744A38" w14:textId="77777777" w:rsidR="00561AE9" w:rsidRPr="00D20D89" w:rsidRDefault="00561AE9" w:rsidP="00561AE9">
      <w:pPr>
        <w:jc w:val="both"/>
        <w:rPr>
          <w:sz w:val="22"/>
          <w:szCs w:val="22"/>
        </w:rPr>
      </w:pPr>
      <w:r w:rsidRPr="00D20D89">
        <w:rPr>
          <w:sz w:val="22"/>
          <w:szCs w:val="22"/>
        </w:rPr>
        <w:t>e) de representante;</w:t>
      </w:r>
    </w:p>
    <w:p w14:paraId="125008CF" w14:textId="77777777" w:rsidR="00561AE9" w:rsidRPr="00D20D89" w:rsidRDefault="00561AE9" w:rsidP="00561AE9">
      <w:pPr>
        <w:jc w:val="both"/>
        <w:rPr>
          <w:sz w:val="22"/>
          <w:szCs w:val="22"/>
        </w:rPr>
      </w:pPr>
      <w:r w:rsidRPr="00D20D89">
        <w:rPr>
          <w:sz w:val="22"/>
          <w:szCs w:val="22"/>
        </w:rPr>
        <w:t>f) de procurador, sob qualquer condição.</w:t>
      </w:r>
    </w:p>
    <w:p w14:paraId="236EA519" w14:textId="77777777" w:rsidR="00561AE9" w:rsidRPr="00D20D89" w:rsidRDefault="00561AE9" w:rsidP="00561AE9">
      <w:pPr>
        <w:jc w:val="both"/>
        <w:rPr>
          <w:sz w:val="22"/>
          <w:szCs w:val="22"/>
        </w:rPr>
      </w:pPr>
      <w:r w:rsidRPr="00D20D89">
        <w:rPr>
          <w:sz w:val="22"/>
          <w:szCs w:val="22"/>
        </w:rPr>
        <w:t>8.8 – É vedada a antecipação de quaisquer pagamentos sem o cumprimento das condições estabelecidas neste Contrato.</w:t>
      </w:r>
    </w:p>
    <w:p w14:paraId="66C076E3" w14:textId="77777777" w:rsidR="00561AE9" w:rsidRPr="00D20D89" w:rsidRDefault="00561AE9" w:rsidP="00561AE9">
      <w:pPr>
        <w:jc w:val="both"/>
        <w:rPr>
          <w:sz w:val="22"/>
          <w:szCs w:val="22"/>
        </w:rPr>
      </w:pPr>
      <w:r w:rsidRPr="00D20D89">
        <w:rPr>
          <w:sz w:val="22"/>
          <w:szCs w:val="22"/>
        </w:rPr>
        <w:t>8.9 – Nenhum pagamento será efetuado a CONTRATADA enquanto pendente de liquidação de qualquer obrigação financeira que lhe for imposta em virtude de penalidade ou inadimplemento contratual.</w:t>
      </w:r>
    </w:p>
    <w:p w14:paraId="009DD542" w14:textId="77777777" w:rsidR="00561AE9" w:rsidRPr="00D20D89" w:rsidRDefault="00561AE9" w:rsidP="00561AE9">
      <w:pPr>
        <w:jc w:val="both"/>
        <w:rPr>
          <w:sz w:val="22"/>
          <w:szCs w:val="22"/>
        </w:rPr>
      </w:pPr>
      <w:r w:rsidRPr="00D20D89">
        <w:rPr>
          <w:sz w:val="22"/>
          <w:szCs w:val="22"/>
        </w:rPr>
        <w:t>8.10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420B02F1" w14:textId="77777777" w:rsidR="00561AE9" w:rsidRPr="00D20D89" w:rsidRDefault="00561AE9" w:rsidP="00561AE9">
      <w:pPr>
        <w:jc w:val="both"/>
        <w:rPr>
          <w:sz w:val="22"/>
          <w:szCs w:val="22"/>
        </w:rPr>
      </w:pPr>
      <w:r w:rsidRPr="00D20D89">
        <w:rPr>
          <w:sz w:val="22"/>
          <w:szCs w:val="22"/>
        </w:rPr>
        <w:t>CLÁUSULA NONA – DAS PENALIDADES</w:t>
      </w:r>
    </w:p>
    <w:p w14:paraId="3B7CB9B5" w14:textId="77777777" w:rsidR="00561AE9" w:rsidRPr="00D20D89" w:rsidRDefault="00561AE9" w:rsidP="00561AE9">
      <w:pPr>
        <w:jc w:val="both"/>
        <w:rPr>
          <w:sz w:val="22"/>
          <w:szCs w:val="22"/>
        </w:rPr>
      </w:pPr>
      <w:r w:rsidRPr="00D20D89">
        <w:rPr>
          <w:sz w:val="22"/>
          <w:szCs w:val="22"/>
        </w:rPr>
        <w:t>9.1 – A CONTRATADA deverá observar rigorosamente as condições estabelecidas para a realização do objeto contratado, sujeitando-se às penalidades constantes nos artigos 86 a 88 da Lei 8.666/93 e suas alterações.</w:t>
      </w:r>
    </w:p>
    <w:p w14:paraId="3AED381C" w14:textId="77777777" w:rsidR="00561AE9" w:rsidRPr="00D20D89" w:rsidRDefault="00561AE9" w:rsidP="00561AE9">
      <w:pPr>
        <w:jc w:val="both"/>
        <w:rPr>
          <w:sz w:val="22"/>
          <w:szCs w:val="22"/>
        </w:rPr>
      </w:pPr>
      <w:r w:rsidRPr="00D20D89">
        <w:rPr>
          <w:sz w:val="22"/>
          <w:szCs w:val="22"/>
        </w:rPr>
        <w:t xml:space="preserve">9.2 – A CONTRATADA, ao deixar de cumprir as obrigações estabelecidas por este Contrato, poderá sofrer as seguintes penalidades: </w:t>
      </w:r>
    </w:p>
    <w:p w14:paraId="398E5E78" w14:textId="77777777" w:rsidR="00561AE9" w:rsidRPr="00D20D89" w:rsidRDefault="00561AE9" w:rsidP="00561AE9">
      <w:pPr>
        <w:jc w:val="both"/>
        <w:rPr>
          <w:sz w:val="22"/>
          <w:szCs w:val="22"/>
        </w:rPr>
      </w:pPr>
      <w:r w:rsidRPr="00D20D89">
        <w:rPr>
          <w:sz w:val="22"/>
          <w:szCs w:val="22"/>
        </w:rPr>
        <w:t>a) Advertência;</w:t>
      </w:r>
    </w:p>
    <w:p w14:paraId="25CAE255" w14:textId="77777777" w:rsidR="00561AE9" w:rsidRPr="00D20D89" w:rsidRDefault="00561AE9" w:rsidP="00561AE9">
      <w:pPr>
        <w:jc w:val="both"/>
        <w:rPr>
          <w:sz w:val="22"/>
          <w:szCs w:val="22"/>
        </w:rPr>
      </w:pPr>
      <w:r w:rsidRPr="00D20D89">
        <w:rPr>
          <w:sz w:val="22"/>
          <w:szCs w:val="22"/>
        </w:rPr>
        <w:t>b) Multa de 0,3% (três décimos por cento) por dia de atraso na execução dos serviços;</w:t>
      </w:r>
    </w:p>
    <w:p w14:paraId="7359AE51" w14:textId="77777777" w:rsidR="00561AE9" w:rsidRPr="00D20D89" w:rsidRDefault="00561AE9" w:rsidP="00561AE9">
      <w:pPr>
        <w:jc w:val="both"/>
        <w:rPr>
          <w:sz w:val="22"/>
          <w:szCs w:val="22"/>
        </w:rPr>
      </w:pPr>
      <w:r w:rsidRPr="00D20D89">
        <w:rPr>
          <w:sz w:val="22"/>
          <w:szCs w:val="22"/>
        </w:rPr>
        <w:t>c) Multa de 10% (dez por cento) pelo descumprimento do Contrato;</w:t>
      </w:r>
    </w:p>
    <w:p w14:paraId="528158A7" w14:textId="77777777" w:rsidR="00561AE9" w:rsidRPr="00D20D89" w:rsidRDefault="00561AE9" w:rsidP="00561AE9">
      <w:pPr>
        <w:jc w:val="both"/>
        <w:rPr>
          <w:sz w:val="22"/>
          <w:szCs w:val="22"/>
        </w:rPr>
      </w:pPr>
      <w:r w:rsidRPr="00D20D89">
        <w:rPr>
          <w:sz w:val="22"/>
          <w:szCs w:val="22"/>
        </w:rPr>
        <w:t>d) Suspensão para contratar com a Administração;</w:t>
      </w:r>
    </w:p>
    <w:p w14:paraId="4732E8FE" w14:textId="77777777" w:rsidR="00561AE9" w:rsidRPr="00D20D89" w:rsidRDefault="00561AE9" w:rsidP="00561AE9">
      <w:pPr>
        <w:jc w:val="both"/>
        <w:rPr>
          <w:sz w:val="22"/>
          <w:szCs w:val="22"/>
        </w:rPr>
      </w:pPr>
      <w:r w:rsidRPr="00D20D89">
        <w:rPr>
          <w:sz w:val="22"/>
          <w:szCs w:val="22"/>
        </w:rPr>
        <w:t>e) Declaração de inidoneidade para contratar com a Administração Pública.</w:t>
      </w:r>
    </w:p>
    <w:p w14:paraId="07212873" w14:textId="77777777" w:rsidR="00561AE9" w:rsidRPr="00D20D89" w:rsidRDefault="00561AE9" w:rsidP="00561AE9">
      <w:pPr>
        <w:jc w:val="both"/>
        <w:rPr>
          <w:sz w:val="22"/>
          <w:szCs w:val="22"/>
        </w:rPr>
      </w:pPr>
      <w:r w:rsidRPr="00D20D89">
        <w:rPr>
          <w:sz w:val="22"/>
          <w:szCs w:val="22"/>
        </w:rPr>
        <w:t>9.3 – A multa prevista nas alíneas “b” e “c” do item acima, serão descontadas de imediato no pagamento devido ou cobradas judicialmente, se for o caso.</w:t>
      </w:r>
    </w:p>
    <w:p w14:paraId="1E1984E4" w14:textId="77777777" w:rsidR="00561AE9" w:rsidRPr="00D20D89" w:rsidRDefault="00561AE9" w:rsidP="00561AE9">
      <w:pPr>
        <w:jc w:val="both"/>
        <w:rPr>
          <w:sz w:val="22"/>
          <w:szCs w:val="22"/>
        </w:rPr>
      </w:pPr>
      <w:r w:rsidRPr="00D20D89">
        <w:rPr>
          <w:sz w:val="22"/>
          <w:szCs w:val="22"/>
        </w:rPr>
        <w:lastRenderedPageBreak/>
        <w:t>9.4 – Antes da aplicação de qualquer das penalidades, a CONTRATADA será advertida, devendo apresentar defesa em 05 (cinco) dias úteis.</w:t>
      </w:r>
    </w:p>
    <w:p w14:paraId="540BF2BF" w14:textId="77777777" w:rsidR="00561AE9" w:rsidRPr="00D20D89" w:rsidRDefault="00561AE9" w:rsidP="00561AE9">
      <w:pPr>
        <w:jc w:val="both"/>
        <w:rPr>
          <w:sz w:val="22"/>
          <w:szCs w:val="22"/>
        </w:rPr>
      </w:pPr>
      <w:r w:rsidRPr="00D20D89">
        <w:rPr>
          <w:sz w:val="22"/>
          <w:szCs w:val="22"/>
        </w:rPr>
        <w:t>9.5 – A CONTRATADA, durante a execução do Contrato, somente poderá receber 03 (três) advertências, quando, então, será declarado o descumprimento do Contrato, com a aplicação das penalidades cabíveis. A Administração, porém, poderá considerar rescindido o Contrato mesmo que só tenha ocorrido uma advertência.</w:t>
      </w:r>
    </w:p>
    <w:p w14:paraId="696C7402" w14:textId="77777777" w:rsidR="00561AE9" w:rsidRPr="00D20D89" w:rsidRDefault="00561AE9" w:rsidP="00561AE9">
      <w:pPr>
        <w:jc w:val="both"/>
        <w:rPr>
          <w:sz w:val="22"/>
          <w:szCs w:val="22"/>
        </w:rPr>
      </w:pPr>
      <w:r w:rsidRPr="00D20D89">
        <w:rPr>
          <w:sz w:val="22"/>
          <w:szCs w:val="22"/>
        </w:rPr>
        <w:t>9.6 – As advertências, quando seguidas de justificativa aceita pela CONTRATANTE, não serão computadas para o fim previsto no item 9.5.</w:t>
      </w:r>
    </w:p>
    <w:p w14:paraId="00AB5CC7" w14:textId="77777777" w:rsidR="00561AE9" w:rsidRPr="00D20D89" w:rsidRDefault="00561AE9" w:rsidP="00561AE9">
      <w:pPr>
        <w:jc w:val="both"/>
        <w:rPr>
          <w:sz w:val="22"/>
          <w:szCs w:val="22"/>
        </w:rPr>
      </w:pPr>
      <w:r w:rsidRPr="00D20D89">
        <w:rPr>
          <w:sz w:val="22"/>
          <w:szCs w:val="22"/>
        </w:rPr>
        <w:t>9.7 – As advertências, quando não seguidas de justificativa aceita CONTRATANTE, darão ensejo à aplicação das penalidades das letras “b” e “e” do item 9.2.</w:t>
      </w:r>
    </w:p>
    <w:p w14:paraId="4912EEEC" w14:textId="77777777" w:rsidR="00561AE9" w:rsidRPr="00D20D89" w:rsidRDefault="00561AE9" w:rsidP="00561AE9">
      <w:pPr>
        <w:jc w:val="both"/>
        <w:rPr>
          <w:sz w:val="22"/>
          <w:szCs w:val="22"/>
        </w:rPr>
      </w:pPr>
      <w:r w:rsidRPr="00D20D89">
        <w:rPr>
          <w:sz w:val="22"/>
          <w:szCs w:val="22"/>
        </w:rPr>
        <w:t>9.8 – As multas previstas nas letras “b” e “c” poderão ser aplicadas em conjunto e acumuladas com uma das penalidades previstas nas letras “d” e “e” todas do item 9.2.</w:t>
      </w:r>
    </w:p>
    <w:p w14:paraId="7664A927" w14:textId="77777777" w:rsidR="00561AE9" w:rsidRPr="00D20D89" w:rsidRDefault="00561AE9" w:rsidP="00561AE9">
      <w:pPr>
        <w:jc w:val="both"/>
        <w:rPr>
          <w:sz w:val="22"/>
          <w:szCs w:val="22"/>
        </w:rPr>
      </w:pPr>
      <w:r w:rsidRPr="00D20D89">
        <w:rPr>
          <w:sz w:val="22"/>
          <w:szCs w:val="22"/>
        </w:rPr>
        <w:t>9.9 – A multa moratória será calculada do momento em que ocorreu o fato gerador e não da advertência, estando limitada a 10% (dez por cento), quando deverá ser rescindido o Contrato e aplicada, também, a multa cominatória de 10% (dez por cento). Poderá a CONTRATANTE, entretanto, antes de atingido o prefalado limite, rescindir o Contrato em razão do atraso.</w:t>
      </w:r>
    </w:p>
    <w:p w14:paraId="0EBA252C" w14:textId="77777777" w:rsidR="00561AE9" w:rsidRPr="00D20D89" w:rsidRDefault="00561AE9" w:rsidP="00561AE9">
      <w:pPr>
        <w:jc w:val="both"/>
        <w:rPr>
          <w:sz w:val="22"/>
          <w:szCs w:val="22"/>
        </w:rPr>
      </w:pPr>
      <w:r w:rsidRPr="00D20D89">
        <w:rPr>
          <w:sz w:val="22"/>
          <w:szCs w:val="22"/>
        </w:rPr>
        <w:t>9.10 – A CONTRATANTE poderá considerar outros fatos, que não o simples atraso na execução do serviço, para entender rescindido o Contrato.</w:t>
      </w:r>
    </w:p>
    <w:p w14:paraId="1630C0F5" w14:textId="77777777" w:rsidR="00561AE9" w:rsidRPr="00D20D89" w:rsidRDefault="00561AE9" w:rsidP="00561AE9">
      <w:pPr>
        <w:jc w:val="both"/>
        <w:rPr>
          <w:sz w:val="22"/>
          <w:szCs w:val="22"/>
        </w:rPr>
      </w:pPr>
      <w:r w:rsidRPr="00D20D89">
        <w:rPr>
          <w:sz w:val="22"/>
          <w:szCs w:val="22"/>
        </w:rPr>
        <w:t>9.11 – As multas serão calculadas pelo valor global do Contrato.</w:t>
      </w:r>
    </w:p>
    <w:p w14:paraId="676744C7" w14:textId="77777777" w:rsidR="00561AE9" w:rsidRPr="00D20D89" w:rsidRDefault="00561AE9" w:rsidP="00561AE9">
      <w:pPr>
        <w:jc w:val="both"/>
        <w:rPr>
          <w:sz w:val="22"/>
          <w:szCs w:val="22"/>
        </w:rPr>
      </w:pPr>
      <w:r w:rsidRPr="00D20D89">
        <w:rPr>
          <w:sz w:val="22"/>
          <w:szCs w:val="22"/>
        </w:rPr>
        <w:t>9.12 – Se o descumprimento do Contrato gerar consequências graves para a CONTRATANTE, poderá esta, além de rescindir o Contrato, aplicar uma das penalidades previstas na letra “d” ou “e” do item 9.2.</w:t>
      </w:r>
    </w:p>
    <w:p w14:paraId="7FC674F5" w14:textId="77777777" w:rsidR="00561AE9" w:rsidRPr="00D20D89" w:rsidRDefault="00561AE9" w:rsidP="00561AE9">
      <w:pPr>
        <w:jc w:val="both"/>
        <w:rPr>
          <w:sz w:val="22"/>
          <w:szCs w:val="22"/>
        </w:rPr>
      </w:pPr>
      <w:r w:rsidRPr="00D20D89">
        <w:rPr>
          <w:sz w:val="22"/>
          <w:szCs w:val="22"/>
        </w:rPr>
        <w:t>9.13 – Se os danos puderem atingir a CONTRATANTE como um todo, será aplicada a pena de Declaração de Inidoneidade.</w:t>
      </w:r>
    </w:p>
    <w:p w14:paraId="7B81E611" w14:textId="77777777" w:rsidR="00561AE9" w:rsidRPr="00D20D89" w:rsidRDefault="00561AE9" w:rsidP="00561AE9">
      <w:pPr>
        <w:jc w:val="both"/>
        <w:rPr>
          <w:sz w:val="22"/>
          <w:szCs w:val="22"/>
        </w:rPr>
      </w:pPr>
      <w:r w:rsidRPr="00D20D89">
        <w:rPr>
          <w:sz w:val="22"/>
          <w:szCs w:val="22"/>
        </w:rPr>
        <w:t>9.14 – A dosagem da pena e a dimensão do dano, serão identificadas pela Administração.</w:t>
      </w:r>
    </w:p>
    <w:p w14:paraId="41641F2C" w14:textId="77777777" w:rsidR="00561AE9" w:rsidRPr="00D20D89" w:rsidRDefault="00561AE9" w:rsidP="00561AE9">
      <w:pPr>
        <w:jc w:val="both"/>
        <w:rPr>
          <w:sz w:val="22"/>
          <w:szCs w:val="22"/>
        </w:rPr>
      </w:pPr>
      <w:r w:rsidRPr="00D20D89">
        <w:rPr>
          <w:sz w:val="22"/>
          <w:szCs w:val="22"/>
        </w:rPr>
        <w:t>9.15 – Quando declarada a Inidoneidade da CONTRATADA, a Administração submeterá sua decisão a Assessoria Jurídica do Município, a fim de que, se confirmada, tenha efeito perante a Administração Pública.</w:t>
      </w:r>
    </w:p>
    <w:p w14:paraId="390CC4B5" w14:textId="77777777" w:rsidR="00561AE9" w:rsidRPr="00D20D89" w:rsidRDefault="00561AE9" w:rsidP="00561AE9">
      <w:pPr>
        <w:jc w:val="both"/>
        <w:rPr>
          <w:sz w:val="22"/>
          <w:szCs w:val="22"/>
        </w:rPr>
      </w:pPr>
      <w:r w:rsidRPr="00D20D89">
        <w:rPr>
          <w:sz w:val="22"/>
          <w:szCs w:val="22"/>
        </w:rPr>
        <w:t xml:space="preserve">9.16 – Não confirmada a Declaração de Inidoneidade, será esta considerada como suspensão </w:t>
      </w:r>
      <w:proofErr w:type="gramStart"/>
      <w:r w:rsidRPr="00D20D89">
        <w:rPr>
          <w:sz w:val="22"/>
          <w:szCs w:val="22"/>
        </w:rPr>
        <w:t>para Contratar</w:t>
      </w:r>
      <w:proofErr w:type="gramEnd"/>
      <w:r w:rsidRPr="00D20D89">
        <w:rPr>
          <w:sz w:val="22"/>
          <w:szCs w:val="22"/>
        </w:rPr>
        <w:t xml:space="preserve"> com a Administração Pública pelo prazo máximo de 02 (dois) anos.</w:t>
      </w:r>
    </w:p>
    <w:p w14:paraId="39E338E8" w14:textId="77777777" w:rsidR="00561AE9" w:rsidRPr="00D20D89" w:rsidRDefault="00561AE9" w:rsidP="00561AE9">
      <w:pPr>
        <w:jc w:val="both"/>
        <w:rPr>
          <w:sz w:val="22"/>
          <w:szCs w:val="22"/>
        </w:rPr>
      </w:pPr>
      <w:r w:rsidRPr="00D20D89">
        <w:rPr>
          <w:sz w:val="22"/>
          <w:szCs w:val="22"/>
        </w:rPr>
        <w:t>9.17 – Poderão ser declarados inidôneos ou receberem a pena de suspensão a CONTRATADA bem como o seu profissional (responsável técnico) que, em razão dos Contratos regidos pela Lei n° 8.666/93:</w:t>
      </w:r>
    </w:p>
    <w:p w14:paraId="5D0AFE5C" w14:textId="77777777" w:rsidR="00561AE9" w:rsidRPr="00D20D89" w:rsidRDefault="00561AE9" w:rsidP="00561AE9">
      <w:pPr>
        <w:jc w:val="both"/>
        <w:rPr>
          <w:sz w:val="22"/>
          <w:szCs w:val="22"/>
        </w:rPr>
      </w:pPr>
      <w:r w:rsidRPr="00D20D89">
        <w:rPr>
          <w:sz w:val="22"/>
          <w:szCs w:val="22"/>
        </w:rPr>
        <w:t>a) Tenha sofrido condenação definitiva por praticarem, por meios dolosos, fraude fiscal no recolhimento de quaisquer tributos;</w:t>
      </w:r>
    </w:p>
    <w:p w14:paraId="09CD06B6" w14:textId="77777777" w:rsidR="00561AE9" w:rsidRPr="00D20D89" w:rsidRDefault="00561AE9" w:rsidP="00561AE9">
      <w:pPr>
        <w:jc w:val="both"/>
        <w:rPr>
          <w:sz w:val="22"/>
          <w:szCs w:val="22"/>
        </w:rPr>
      </w:pPr>
      <w:r w:rsidRPr="00D20D89">
        <w:rPr>
          <w:sz w:val="22"/>
          <w:szCs w:val="22"/>
        </w:rPr>
        <w:t>b) Tenham praticado atos ilícitos visando frustrar os objetivos de licitação;</w:t>
      </w:r>
    </w:p>
    <w:p w14:paraId="19872E30" w14:textId="77777777" w:rsidR="00561AE9" w:rsidRPr="00D20D89" w:rsidRDefault="00561AE9" w:rsidP="00561AE9">
      <w:pPr>
        <w:jc w:val="both"/>
        <w:rPr>
          <w:sz w:val="22"/>
          <w:szCs w:val="22"/>
        </w:rPr>
      </w:pPr>
      <w:r w:rsidRPr="00D20D89">
        <w:rPr>
          <w:sz w:val="22"/>
          <w:szCs w:val="22"/>
        </w:rPr>
        <w:t>c) Demonstrarem não possuir idoneidade para contratar com a Administração Pública em virtude da prática e de atos ilícitos.</w:t>
      </w:r>
    </w:p>
    <w:p w14:paraId="7203B882" w14:textId="77777777" w:rsidR="00561AE9" w:rsidRPr="00D20D89" w:rsidRDefault="00561AE9" w:rsidP="00561AE9">
      <w:pPr>
        <w:jc w:val="both"/>
        <w:rPr>
          <w:sz w:val="22"/>
          <w:szCs w:val="22"/>
        </w:rPr>
      </w:pPr>
      <w:r w:rsidRPr="00D20D89">
        <w:rPr>
          <w:sz w:val="22"/>
          <w:szCs w:val="22"/>
        </w:rPr>
        <w:t>CLÁUSULA DÉCIMA – REAJUSTAMENTO DE PREÇOS</w:t>
      </w:r>
    </w:p>
    <w:p w14:paraId="13CA4199" w14:textId="77777777" w:rsidR="00561AE9" w:rsidRPr="00D20D89" w:rsidRDefault="00561AE9" w:rsidP="00561AE9">
      <w:pPr>
        <w:jc w:val="both"/>
        <w:rPr>
          <w:sz w:val="22"/>
          <w:szCs w:val="22"/>
        </w:rPr>
      </w:pPr>
      <w:r w:rsidRPr="00D20D89">
        <w:rPr>
          <w:sz w:val="22"/>
          <w:szCs w:val="22"/>
        </w:rPr>
        <w:t xml:space="preserve">10.1 – Os preços pactuados poderão ser reajustados e, para esse efeito, deverá ser respeitada a periodicidade mínima de 01 (um) ano, desde que devidamente comprovada a variação dos custos deste instrumento, </w:t>
      </w:r>
    </w:p>
    <w:p w14:paraId="5143537D" w14:textId="77777777" w:rsidR="00561AE9" w:rsidRPr="00D20D89" w:rsidRDefault="00561AE9" w:rsidP="00561AE9">
      <w:pPr>
        <w:jc w:val="both"/>
        <w:rPr>
          <w:sz w:val="22"/>
          <w:szCs w:val="22"/>
        </w:rPr>
      </w:pPr>
      <w:r w:rsidRPr="00D20D89">
        <w:rPr>
          <w:sz w:val="22"/>
          <w:szCs w:val="22"/>
        </w:rPr>
        <w:t>10.2 – Os atrasos verificados e não justificados, ou cujas justificativas da CONTRATADA não forem aceitas pela PMCI, não serão computadas para fins da periodicidade prevista nesta cláusula.</w:t>
      </w:r>
    </w:p>
    <w:p w14:paraId="1EE6B223" w14:textId="77777777" w:rsidR="00561AE9" w:rsidRPr="00D20D89" w:rsidRDefault="00561AE9" w:rsidP="00561AE9">
      <w:pPr>
        <w:jc w:val="both"/>
        <w:rPr>
          <w:sz w:val="22"/>
          <w:szCs w:val="22"/>
        </w:rPr>
      </w:pPr>
      <w:r w:rsidRPr="00D20D89">
        <w:rPr>
          <w:sz w:val="22"/>
          <w:szCs w:val="22"/>
        </w:rPr>
        <w:t>10.3 – Fica estabelecido a forma de execução indireta, no regime de empreitada por preço global, nos termos do artigo 10, inciso II da Lei nº. 8.666/93.</w:t>
      </w:r>
    </w:p>
    <w:p w14:paraId="134CA662" w14:textId="77777777" w:rsidR="00561AE9" w:rsidRPr="00D20D89" w:rsidRDefault="00561AE9" w:rsidP="00561AE9">
      <w:pPr>
        <w:jc w:val="both"/>
        <w:rPr>
          <w:sz w:val="22"/>
          <w:szCs w:val="22"/>
        </w:rPr>
      </w:pPr>
      <w:r w:rsidRPr="00D20D89">
        <w:rPr>
          <w:sz w:val="22"/>
          <w:szCs w:val="22"/>
        </w:rPr>
        <w:t>10.4 – O reajuste a que se refere esta cláusula deverá ter a anuência do Contratante, devendo estar de acordo com o índice de correção previsto neste contrato.</w:t>
      </w:r>
    </w:p>
    <w:p w14:paraId="7E97C3E1" w14:textId="77777777" w:rsidR="00561AE9" w:rsidRPr="00D20D89" w:rsidRDefault="00561AE9" w:rsidP="00561AE9">
      <w:pPr>
        <w:jc w:val="both"/>
        <w:rPr>
          <w:sz w:val="22"/>
          <w:szCs w:val="22"/>
        </w:rPr>
      </w:pPr>
      <w:r w:rsidRPr="00D20D89">
        <w:rPr>
          <w:sz w:val="22"/>
          <w:szCs w:val="22"/>
        </w:rPr>
        <w:t xml:space="preserve">10.5 – O esquecimento da Contratada quanto ao seu direito de exigir o reajuste não será aceito como justificativa para pedido de correção anual de preço com efeito retroativo a data a que </w:t>
      </w:r>
      <w:r w:rsidRPr="00D20D89">
        <w:rPr>
          <w:sz w:val="22"/>
          <w:szCs w:val="22"/>
        </w:rPr>
        <w:lastRenderedPageBreak/>
        <w:t xml:space="preserve">legalmente faria jus, se não o pedir dentro do primeiro mês do aniversário deste instrumento, </w:t>
      </w:r>
      <w:proofErr w:type="gramStart"/>
      <w:r w:rsidRPr="00D20D89">
        <w:rPr>
          <w:sz w:val="22"/>
          <w:szCs w:val="22"/>
        </w:rPr>
        <w:t>pagando ela</w:t>
      </w:r>
      <w:proofErr w:type="gramEnd"/>
      <w:r w:rsidRPr="00D20D89">
        <w:rPr>
          <w:sz w:val="22"/>
          <w:szCs w:val="22"/>
        </w:rPr>
        <w:t xml:space="preserve">, portanto, por sua própria inércia. </w:t>
      </w:r>
    </w:p>
    <w:p w14:paraId="1F429D7B" w14:textId="77777777" w:rsidR="00561AE9" w:rsidRPr="00D20D89" w:rsidRDefault="00561AE9" w:rsidP="00561AE9">
      <w:pPr>
        <w:jc w:val="both"/>
        <w:rPr>
          <w:sz w:val="22"/>
          <w:szCs w:val="22"/>
        </w:rPr>
      </w:pPr>
      <w:r w:rsidRPr="00D20D89">
        <w:rPr>
          <w:sz w:val="22"/>
          <w:szCs w:val="22"/>
        </w:rPr>
        <w:t xml:space="preserve"> </w:t>
      </w:r>
    </w:p>
    <w:p w14:paraId="59A02C35" w14:textId="77777777" w:rsidR="00561AE9" w:rsidRPr="00D20D89" w:rsidRDefault="00561AE9" w:rsidP="00561AE9">
      <w:pPr>
        <w:jc w:val="both"/>
        <w:rPr>
          <w:sz w:val="22"/>
          <w:szCs w:val="22"/>
        </w:rPr>
      </w:pPr>
      <w:r w:rsidRPr="00D20D89">
        <w:rPr>
          <w:sz w:val="22"/>
          <w:szCs w:val="22"/>
        </w:rPr>
        <w:t>CLÁUSULA DÉCIMA PRIMEIRA – DA SUBCONTRATAÇÃO</w:t>
      </w:r>
    </w:p>
    <w:p w14:paraId="70CCD3C1" w14:textId="77777777" w:rsidR="00561AE9" w:rsidRPr="00D20D89" w:rsidRDefault="00561AE9" w:rsidP="00561AE9">
      <w:pPr>
        <w:jc w:val="both"/>
        <w:rPr>
          <w:sz w:val="22"/>
          <w:szCs w:val="22"/>
        </w:rPr>
      </w:pPr>
      <w:r w:rsidRPr="00D20D89">
        <w:rPr>
          <w:sz w:val="22"/>
          <w:szCs w:val="22"/>
        </w:rPr>
        <w:t>A CONTRATADA poderá ceder ou subcontratar os serviços objeto deste Contrato</w:t>
      </w:r>
      <w:r w:rsidR="002E0FCE" w:rsidRPr="00D20D89">
        <w:rPr>
          <w:sz w:val="22"/>
          <w:szCs w:val="22"/>
        </w:rPr>
        <w:t xml:space="preserve"> mediante autorização do contratante.</w:t>
      </w:r>
    </w:p>
    <w:p w14:paraId="7CE47F88" w14:textId="77777777" w:rsidR="00561AE9" w:rsidRPr="00D20D89" w:rsidRDefault="00561AE9" w:rsidP="00561AE9">
      <w:pPr>
        <w:jc w:val="both"/>
        <w:rPr>
          <w:sz w:val="22"/>
          <w:szCs w:val="22"/>
        </w:rPr>
      </w:pPr>
      <w:r w:rsidRPr="00D20D89">
        <w:rPr>
          <w:sz w:val="22"/>
          <w:szCs w:val="22"/>
        </w:rPr>
        <w:t>CLÁUSULA DÉCIMA SEGUNDA – DAS ALTERAÇÕES CONTRATUAIS</w:t>
      </w:r>
    </w:p>
    <w:p w14:paraId="64FD7E50" w14:textId="77777777" w:rsidR="00561AE9" w:rsidRPr="00D20D89" w:rsidRDefault="00561AE9" w:rsidP="00561AE9">
      <w:pPr>
        <w:jc w:val="both"/>
        <w:rPr>
          <w:sz w:val="22"/>
          <w:szCs w:val="22"/>
        </w:rPr>
      </w:pPr>
      <w:r w:rsidRPr="00D20D89">
        <w:rPr>
          <w:sz w:val="22"/>
          <w:szCs w:val="22"/>
        </w:rPr>
        <w:t>O Contrato poderá ser alterado, com as devidas justificativas, nos moldes e condições do artigo 65 da Lei 8.666/93.</w:t>
      </w:r>
    </w:p>
    <w:p w14:paraId="6BE3B148" w14:textId="77777777" w:rsidR="00561AE9" w:rsidRPr="00D20D89" w:rsidRDefault="00561AE9" w:rsidP="00561AE9">
      <w:pPr>
        <w:jc w:val="both"/>
        <w:rPr>
          <w:sz w:val="22"/>
          <w:szCs w:val="22"/>
        </w:rPr>
      </w:pPr>
      <w:r w:rsidRPr="00D20D89">
        <w:rPr>
          <w:sz w:val="22"/>
          <w:szCs w:val="22"/>
        </w:rPr>
        <w:t>CLÁUSULA DÉCIMA TERCEIRA – RESCISÃO</w:t>
      </w:r>
    </w:p>
    <w:p w14:paraId="1914F86A" w14:textId="77777777" w:rsidR="00561AE9" w:rsidRPr="00D20D89" w:rsidRDefault="00561AE9" w:rsidP="00561AE9">
      <w:pPr>
        <w:jc w:val="both"/>
        <w:rPr>
          <w:sz w:val="22"/>
          <w:szCs w:val="22"/>
        </w:rPr>
      </w:pPr>
      <w:r w:rsidRPr="00D20D89">
        <w:rPr>
          <w:sz w:val="22"/>
          <w:szCs w:val="22"/>
        </w:rPr>
        <w:t>13.1 – A rescisão do Contrato poderá ser determinada por ato unilateral e escrito da CONTRATANTE, nos casos previstos no artigo 78 a 80 da Lei 8.666/93.</w:t>
      </w:r>
    </w:p>
    <w:p w14:paraId="548ACBA7" w14:textId="77777777" w:rsidR="00561AE9" w:rsidRPr="00D20D89" w:rsidRDefault="00561AE9" w:rsidP="00561AE9">
      <w:pPr>
        <w:jc w:val="both"/>
        <w:rPr>
          <w:sz w:val="22"/>
          <w:szCs w:val="22"/>
        </w:rPr>
      </w:pPr>
      <w:r w:rsidRPr="00D20D89">
        <w:rPr>
          <w:sz w:val="22"/>
          <w:szCs w:val="22"/>
        </w:rPr>
        <w:t xml:space="preserve">13.2 – Reconhece a Contratada os direitos da Contratante de rescindir o contrato, em caso de rescisão administrativa pelos motivos previstos no artigo 77 da Lei nº. 8.666/93. </w:t>
      </w:r>
    </w:p>
    <w:p w14:paraId="6BB3BB01" w14:textId="77777777" w:rsidR="00561AE9" w:rsidRPr="00D20D89" w:rsidRDefault="00561AE9" w:rsidP="00561AE9">
      <w:pPr>
        <w:jc w:val="both"/>
        <w:rPr>
          <w:sz w:val="22"/>
          <w:szCs w:val="22"/>
        </w:rPr>
      </w:pPr>
      <w:r w:rsidRPr="00D20D89">
        <w:rPr>
          <w:sz w:val="22"/>
          <w:szCs w:val="22"/>
        </w:rPr>
        <w:t>CLÁUSULA DÉCIMA QUARTA – DAS DISPOSIÇÕES GERAIS</w:t>
      </w:r>
    </w:p>
    <w:p w14:paraId="691A006F" w14:textId="77777777" w:rsidR="00561AE9" w:rsidRPr="00D20D89" w:rsidRDefault="00561AE9" w:rsidP="00561AE9">
      <w:pPr>
        <w:jc w:val="both"/>
        <w:rPr>
          <w:sz w:val="22"/>
          <w:szCs w:val="22"/>
        </w:rPr>
      </w:pPr>
      <w:r w:rsidRPr="00D20D89">
        <w:rPr>
          <w:sz w:val="22"/>
          <w:szCs w:val="22"/>
        </w:rPr>
        <w:t>Para os casos omissos será aplicada a legislação que couber, obedecida as disposições previstas na Lei n.º 8.666/93 e suas alterações.</w:t>
      </w:r>
    </w:p>
    <w:p w14:paraId="258F91E5" w14:textId="77777777" w:rsidR="00561AE9" w:rsidRPr="00D20D89" w:rsidRDefault="00561AE9" w:rsidP="00561AE9">
      <w:pPr>
        <w:jc w:val="both"/>
        <w:rPr>
          <w:sz w:val="22"/>
          <w:szCs w:val="22"/>
        </w:rPr>
      </w:pPr>
      <w:r w:rsidRPr="00D20D89">
        <w:rPr>
          <w:sz w:val="22"/>
          <w:szCs w:val="22"/>
        </w:rPr>
        <w:t>CLÁUSULA DÉCIMA QUINTA – DO FORO</w:t>
      </w:r>
    </w:p>
    <w:p w14:paraId="0FDCC36E" w14:textId="77777777" w:rsidR="00561AE9" w:rsidRPr="00D20D89" w:rsidRDefault="00561AE9" w:rsidP="00561AE9">
      <w:pPr>
        <w:jc w:val="both"/>
        <w:rPr>
          <w:sz w:val="22"/>
          <w:szCs w:val="22"/>
        </w:rPr>
      </w:pPr>
      <w:r w:rsidRPr="00D20D89">
        <w:rPr>
          <w:sz w:val="22"/>
          <w:szCs w:val="22"/>
        </w:rPr>
        <w:t>Para dirimir as questões oriundas deste Contrato, fica eleito o Foro de São Miguel do Oeste/SC.</w:t>
      </w:r>
    </w:p>
    <w:p w14:paraId="23420025" w14:textId="77777777" w:rsidR="00561AE9" w:rsidRPr="00D20D89" w:rsidRDefault="00561AE9" w:rsidP="00561AE9">
      <w:pPr>
        <w:jc w:val="both"/>
        <w:rPr>
          <w:sz w:val="22"/>
          <w:szCs w:val="22"/>
        </w:rPr>
      </w:pPr>
      <w:r w:rsidRPr="00D20D89">
        <w:rPr>
          <w:sz w:val="22"/>
          <w:szCs w:val="22"/>
        </w:rPr>
        <w:t>E assim, por estarem de pleno e comum acordo, assinam o presente instrumento, em quatro vias de igual teor e forma, para um só efeito legal, na presença das testemunhas abaixo.</w:t>
      </w:r>
    </w:p>
    <w:p w14:paraId="360C5339" w14:textId="77777777" w:rsidR="00561AE9" w:rsidRPr="00D20D89" w:rsidRDefault="00561AE9" w:rsidP="00561AE9">
      <w:pPr>
        <w:jc w:val="both"/>
        <w:rPr>
          <w:sz w:val="22"/>
          <w:szCs w:val="22"/>
        </w:rPr>
      </w:pPr>
      <w:r w:rsidRPr="00D20D89">
        <w:rPr>
          <w:sz w:val="22"/>
          <w:szCs w:val="22"/>
        </w:rPr>
        <w:t xml:space="preserve">Barra Bonita/SC, _____ de _______________ </w:t>
      </w:r>
      <w:proofErr w:type="spellStart"/>
      <w:r w:rsidRPr="00D20D89">
        <w:rPr>
          <w:sz w:val="22"/>
          <w:szCs w:val="22"/>
        </w:rPr>
        <w:t>de</w:t>
      </w:r>
      <w:proofErr w:type="spellEnd"/>
      <w:r w:rsidRPr="00D20D89">
        <w:rPr>
          <w:sz w:val="22"/>
          <w:szCs w:val="22"/>
        </w:rPr>
        <w:t xml:space="preserve"> </w:t>
      </w:r>
      <w:r w:rsidR="005B1C48" w:rsidRPr="00D20D89">
        <w:rPr>
          <w:sz w:val="22"/>
          <w:szCs w:val="22"/>
        </w:rPr>
        <w:t>2021</w:t>
      </w:r>
      <w:r w:rsidRPr="00D20D89">
        <w:rPr>
          <w:sz w:val="22"/>
          <w:szCs w:val="22"/>
        </w:rPr>
        <w:t>.</w:t>
      </w:r>
    </w:p>
    <w:p w14:paraId="11E18C00" w14:textId="77777777" w:rsidR="00561AE9" w:rsidRPr="00D20D89" w:rsidRDefault="00561AE9" w:rsidP="00561AE9">
      <w:pPr>
        <w:pStyle w:val="SemEspaamento"/>
        <w:rPr>
          <w:rFonts w:ascii="Times New Roman" w:hAnsi="Times New Roman"/>
        </w:rPr>
      </w:pPr>
    </w:p>
    <w:p w14:paraId="14C48AC2" w14:textId="77777777" w:rsidR="00561AE9" w:rsidRPr="00D20D89" w:rsidRDefault="00561AE9" w:rsidP="00561AE9">
      <w:pPr>
        <w:pStyle w:val="SemEspaamento"/>
        <w:rPr>
          <w:rFonts w:ascii="Times New Roman" w:hAnsi="Times New Roman"/>
        </w:rPr>
      </w:pPr>
    </w:p>
    <w:p w14:paraId="530BF524" w14:textId="77777777" w:rsidR="00561AE9" w:rsidRPr="00D20D89" w:rsidRDefault="005B1C48" w:rsidP="00561AE9">
      <w:pPr>
        <w:pStyle w:val="SemEspaamento"/>
        <w:rPr>
          <w:rFonts w:ascii="Times New Roman" w:hAnsi="Times New Roman"/>
        </w:rPr>
      </w:pPr>
      <w:r w:rsidRPr="00D20D89">
        <w:rPr>
          <w:rFonts w:ascii="Times New Roman" w:hAnsi="Times New Roman"/>
        </w:rPr>
        <w:t>PAULO SERGIO BOFF</w:t>
      </w:r>
    </w:p>
    <w:p w14:paraId="0CC8368E" w14:textId="77777777" w:rsidR="00561AE9" w:rsidRPr="00D20D89" w:rsidRDefault="005B1C48" w:rsidP="00561AE9">
      <w:pPr>
        <w:pStyle w:val="SemEspaamento"/>
        <w:rPr>
          <w:rFonts w:ascii="Times New Roman" w:hAnsi="Times New Roman"/>
        </w:rPr>
      </w:pPr>
      <w:r w:rsidRPr="00D20D89">
        <w:rPr>
          <w:rFonts w:ascii="Times New Roman" w:hAnsi="Times New Roman"/>
        </w:rPr>
        <w:t>Secretário Municipal de Administração</w:t>
      </w:r>
    </w:p>
    <w:p w14:paraId="77E19C35" w14:textId="77777777" w:rsidR="00561AE9" w:rsidRPr="00D20D89" w:rsidRDefault="00561AE9" w:rsidP="00561AE9">
      <w:pPr>
        <w:pStyle w:val="SemEspaamento"/>
        <w:rPr>
          <w:rFonts w:ascii="Times New Roman" w:hAnsi="Times New Roman"/>
        </w:rPr>
      </w:pPr>
    </w:p>
    <w:p w14:paraId="2532870E" w14:textId="77777777" w:rsidR="00561AE9" w:rsidRPr="00D20D89" w:rsidRDefault="00561AE9" w:rsidP="00561AE9">
      <w:pPr>
        <w:pStyle w:val="SemEspaamento"/>
        <w:rPr>
          <w:rFonts w:ascii="Times New Roman" w:hAnsi="Times New Roman"/>
        </w:rPr>
      </w:pPr>
    </w:p>
    <w:p w14:paraId="1E73E9D9" w14:textId="77777777" w:rsidR="00D17FBD" w:rsidRPr="00D20D89" w:rsidRDefault="00561AE9" w:rsidP="00561AE9">
      <w:pPr>
        <w:pStyle w:val="SemEspaamento"/>
        <w:rPr>
          <w:rFonts w:ascii="Times New Roman" w:hAnsi="Times New Roman"/>
        </w:rPr>
      </w:pPr>
      <w:r w:rsidRPr="00D20D89">
        <w:rPr>
          <w:rFonts w:ascii="Times New Roman" w:hAnsi="Times New Roman"/>
        </w:rPr>
        <w:t>EMPRESA CONTRATADA</w:t>
      </w:r>
    </w:p>
    <w:sectPr w:rsidR="00D17FBD" w:rsidRPr="00D20D8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8D50D" w14:textId="77777777" w:rsidR="00263F81" w:rsidRDefault="00263F81">
      <w:r>
        <w:separator/>
      </w:r>
    </w:p>
  </w:endnote>
  <w:endnote w:type="continuationSeparator" w:id="0">
    <w:p w14:paraId="3EA6DBF4" w14:textId="77777777" w:rsidR="00263F81" w:rsidRDefault="0026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FFDF2" w14:textId="77777777" w:rsidR="00263F81" w:rsidRDefault="00263F81">
      <w:r>
        <w:separator/>
      </w:r>
    </w:p>
  </w:footnote>
  <w:footnote w:type="continuationSeparator" w:id="0">
    <w:p w14:paraId="2AC8EAF1" w14:textId="77777777" w:rsidR="00263F81" w:rsidRDefault="0026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BD15C" w14:textId="55626056" w:rsidR="00583417" w:rsidRDefault="00555195">
    <w:pPr>
      <w:pStyle w:val="Cabealho"/>
    </w:pPr>
    <w:r>
      <w:rPr>
        <w:noProof/>
      </w:rPr>
      <mc:AlternateContent>
        <mc:Choice Requires="wps">
          <w:drawing>
            <wp:anchor distT="0" distB="0" distL="114300" distR="114300" simplePos="0" relativeHeight="251657728" behindDoc="0" locked="0" layoutInCell="0" allowOverlap="1" wp14:anchorId="180571D1" wp14:editId="00018545">
              <wp:simplePos x="0" y="0"/>
              <wp:positionH relativeFrom="column">
                <wp:posOffset>897255</wp:posOffset>
              </wp:positionH>
              <wp:positionV relativeFrom="paragraph">
                <wp:posOffset>-249555</wp:posOffset>
              </wp:positionV>
              <wp:extent cx="4070985" cy="1076325"/>
              <wp:effectExtent l="0" t="0" r="0" b="0"/>
              <wp:wrapNone/>
              <wp:docPr id="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C207D" w14:textId="77777777" w:rsidR="00583417" w:rsidRDefault="00583417" w:rsidP="00583417">
                          <w:pPr>
                            <w:pStyle w:val="SemEspaamento"/>
                            <w:jc w:val="center"/>
                            <w:rPr>
                              <w:rFonts w:ascii="Times New Roman" w:hAnsi="Times New Roman"/>
                              <w:b/>
                            </w:rPr>
                          </w:pPr>
                        </w:p>
                        <w:p w14:paraId="34A732C7"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ESTADO DE SANTA CATARINA</w:t>
                          </w:r>
                        </w:p>
                        <w:p w14:paraId="0D53CE31"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MUNICÍPIO DE BARRA BONITA</w:t>
                          </w:r>
                        </w:p>
                        <w:p w14:paraId="6319F5BB"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Av. Buenos Aires, nº 600 – Centro</w:t>
                          </w:r>
                        </w:p>
                        <w:p w14:paraId="75F4EF28"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Barra Bonita/SC  89909-000</w:t>
                          </w:r>
                        </w:p>
                        <w:p w14:paraId="5087C4C5"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CNPJ: 01.612.527/0001-30 Fone: (49)3649-0004</w:t>
                          </w:r>
                        </w:p>
                        <w:p w14:paraId="0394A17F" w14:textId="77777777" w:rsidR="00583417" w:rsidRPr="00C95A23" w:rsidRDefault="00583417" w:rsidP="00583417">
                          <w:pPr>
                            <w:jc w:val="center"/>
                            <w:rPr>
                              <w:rFonts w:ascii="Arial" w:hAnsi="Arial" w:cs="Arial"/>
                              <w:b/>
                            </w:rPr>
                          </w:pPr>
                        </w:p>
                        <w:p w14:paraId="78043623" w14:textId="77777777" w:rsidR="00583417" w:rsidRDefault="00583417" w:rsidP="00583417">
                          <w:pPr>
                            <w:rPr>
                              <w:rFonts w:ascii="Verdana" w:hAnsi="Verdana"/>
                              <w:b/>
                            </w:rPr>
                          </w:pPr>
                        </w:p>
                        <w:p w14:paraId="549DD4F9" w14:textId="77777777" w:rsidR="00583417" w:rsidRDefault="00583417" w:rsidP="00583417">
                          <w:pPr>
                            <w:rPr>
                              <w:rFonts w:ascii="Verdana" w:hAnsi="Verdana"/>
                              <w:b/>
                            </w:rPr>
                          </w:pPr>
                        </w:p>
                        <w:p w14:paraId="460042D4" w14:textId="77777777" w:rsidR="00583417" w:rsidRDefault="00583417" w:rsidP="00583417">
                          <w:pPr>
                            <w:rPr>
                              <w:rFonts w:ascii="Verdana" w:hAnsi="Verdana"/>
                              <w:b/>
                            </w:rPr>
                          </w:pPr>
                        </w:p>
                        <w:p w14:paraId="131087D9" w14:textId="77777777" w:rsidR="00583417" w:rsidRPr="006B1A84" w:rsidRDefault="00583417" w:rsidP="00583417">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571D1" id="_x0000_t202" coordsize="21600,21600" o:spt="202" path="m,l,21600r21600,l21600,xe">
              <v:stroke joinstyle="miter"/>
              <v:path gradientshapeok="t" o:connecttype="rect"/>
            </v:shapetype>
            <v:shape id="Caixa de Texto 1" o:spid="_x0000_s1026" type="#_x0000_t202" style="position:absolute;margin-left:70.65pt;margin-top:-19.65pt;width:320.5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" o:allowincell="f" filled="f" stroked="f">
              <v:textbox>
                <w:txbxContent>
                  <w:p w14:paraId="23EC207D" w14:textId="77777777" w:rsidR="00583417" w:rsidRDefault="00583417" w:rsidP="00583417">
                    <w:pPr>
                      <w:pStyle w:val="SemEspaamento"/>
                      <w:jc w:val="center"/>
                      <w:rPr>
                        <w:rFonts w:ascii="Times New Roman" w:hAnsi="Times New Roman"/>
                        <w:b/>
                      </w:rPr>
                    </w:pPr>
                  </w:p>
                  <w:p w14:paraId="34A732C7"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ESTADO DE SANTA CATARINA</w:t>
                    </w:r>
                  </w:p>
                  <w:p w14:paraId="0D53CE31"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MUNICÍPIO DE BARRA BONITA</w:t>
                    </w:r>
                  </w:p>
                  <w:p w14:paraId="6319F5BB"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Av. Buenos Aires, nº 600 – Centro</w:t>
                    </w:r>
                  </w:p>
                  <w:p w14:paraId="75F4EF28"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Barra Bonita/SC  89909-000</w:t>
                    </w:r>
                  </w:p>
                  <w:p w14:paraId="5087C4C5" w14:textId="77777777" w:rsidR="00583417" w:rsidRPr="007A6CB7" w:rsidRDefault="00583417" w:rsidP="00583417">
                    <w:pPr>
                      <w:pStyle w:val="SemEspaamento"/>
                      <w:jc w:val="center"/>
                      <w:rPr>
                        <w:rFonts w:ascii="Times New Roman" w:hAnsi="Times New Roman"/>
                        <w:b/>
                      </w:rPr>
                    </w:pPr>
                    <w:r w:rsidRPr="007A6CB7">
                      <w:rPr>
                        <w:rFonts w:ascii="Times New Roman" w:hAnsi="Times New Roman"/>
                        <w:b/>
                      </w:rPr>
                      <w:t>CNPJ: 01.612.527/0001-30 Fone: (49)3649-0004</w:t>
                    </w:r>
                  </w:p>
                  <w:p w14:paraId="0394A17F" w14:textId="77777777" w:rsidR="00583417" w:rsidRPr="00C95A23" w:rsidRDefault="00583417" w:rsidP="00583417">
                    <w:pPr>
                      <w:jc w:val="center"/>
                      <w:rPr>
                        <w:rFonts w:ascii="Arial" w:hAnsi="Arial" w:cs="Arial"/>
                        <w:b/>
                      </w:rPr>
                    </w:pPr>
                  </w:p>
                  <w:p w14:paraId="78043623" w14:textId="77777777" w:rsidR="00583417" w:rsidRDefault="00583417" w:rsidP="00583417">
                    <w:pPr>
                      <w:rPr>
                        <w:rFonts w:ascii="Verdana" w:hAnsi="Verdana"/>
                        <w:b/>
                      </w:rPr>
                    </w:pPr>
                  </w:p>
                  <w:p w14:paraId="549DD4F9" w14:textId="77777777" w:rsidR="00583417" w:rsidRDefault="00583417" w:rsidP="00583417">
                    <w:pPr>
                      <w:rPr>
                        <w:rFonts w:ascii="Verdana" w:hAnsi="Verdana"/>
                        <w:b/>
                      </w:rPr>
                    </w:pPr>
                  </w:p>
                  <w:p w14:paraId="460042D4" w14:textId="77777777" w:rsidR="00583417" w:rsidRDefault="00583417" w:rsidP="00583417">
                    <w:pPr>
                      <w:rPr>
                        <w:rFonts w:ascii="Verdana" w:hAnsi="Verdana"/>
                        <w:b/>
                      </w:rPr>
                    </w:pPr>
                  </w:p>
                  <w:p w14:paraId="131087D9" w14:textId="77777777" w:rsidR="00583417" w:rsidRPr="006B1A84" w:rsidRDefault="00583417" w:rsidP="00583417">
                    <w:pPr>
                      <w:rPr>
                        <w:rFonts w:ascii="Verdana" w:hAnsi="Verdana"/>
                        <w:b/>
                      </w:rPr>
                    </w:pPr>
                  </w:p>
                </w:txbxContent>
              </v:textbox>
            </v:shape>
          </w:pict>
        </mc:Fallback>
      </mc:AlternateContent>
    </w:r>
    <w:r w:rsidRPr="00ED2ECB">
      <w:rPr>
        <w:noProof/>
      </w:rPr>
      <w:drawing>
        <wp:inline distT="0" distB="0" distL="0" distR="0" wp14:anchorId="5DB3CBC5" wp14:editId="79D42F03">
          <wp:extent cx="837565" cy="860425"/>
          <wp:effectExtent l="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860425"/>
                  </a:xfrm>
                  <a:prstGeom prst="rect">
                    <a:avLst/>
                  </a:prstGeom>
                  <a:noFill/>
                  <a:ln>
                    <a:noFill/>
                  </a:ln>
                </pic:spPr>
              </pic:pic>
            </a:graphicData>
          </a:graphic>
        </wp:inline>
      </w:drawing>
    </w:r>
  </w:p>
  <w:p w14:paraId="629B7D61" w14:textId="77777777" w:rsidR="00583417" w:rsidRDefault="005834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7F1"/>
    <w:multiLevelType w:val="hybridMultilevel"/>
    <w:tmpl w:val="3792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147FDA"/>
    <w:multiLevelType w:val="hybridMultilevel"/>
    <w:tmpl w:val="1C487F00"/>
    <w:lvl w:ilvl="0" w:tplc="EF4CE5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840B6"/>
    <w:multiLevelType w:val="multilevel"/>
    <w:tmpl w:val="0750D8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33D3000"/>
    <w:multiLevelType w:val="multilevel"/>
    <w:tmpl w:val="AEBE3524"/>
    <w:lvl w:ilvl="0">
      <w:start w:val="1"/>
      <w:numFmt w:val="decimal"/>
      <w:lvlText w:val="%1"/>
      <w:lvlJc w:val="left"/>
      <w:pPr>
        <w:ind w:left="1050" w:hanging="1050"/>
      </w:pPr>
      <w:rPr>
        <w:rFonts w:ascii="Times New Roman" w:hAnsi="Times New Roman" w:cs="Times New Roman" w:hint="default"/>
        <w:b w:val="0"/>
      </w:rPr>
    </w:lvl>
    <w:lvl w:ilvl="1">
      <w:start w:val="1"/>
      <w:numFmt w:val="decimal"/>
      <w:lvlText w:val="%1.%2"/>
      <w:lvlJc w:val="left"/>
      <w:pPr>
        <w:ind w:left="1758" w:hanging="1050"/>
      </w:pPr>
      <w:rPr>
        <w:rFonts w:ascii="Times New Roman" w:hAnsi="Times New Roman" w:cs="Times New Roman" w:hint="default"/>
        <w:b w:val="0"/>
      </w:rPr>
    </w:lvl>
    <w:lvl w:ilvl="2">
      <w:start w:val="1"/>
      <w:numFmt w:val="decimal"/>
      <w:lvlText w:val="%1.%2.%3"/>
      <w:lvlJc w:val="left"/>
      <w:pPr>
        <w:ind w:left="2466" w:hanging="1050"/>
      </w:pPr>
      <w:rPr>
        <w:rFonts w:ascii="Times New Roman" w:hAnsi="Times New Roman" w:cs="Times New Roman" w:hint="default"/>
        <w:b w:val="0"/>
      </w:rPr>
    </w:lvl>
    <w:lvl w:ilvl="3">
      <w:start w:val="1"/>
      <w:numFmt w:val="decimal"/>
      <w:lvlText w:val="%1.%2.%3.%4"/>
      <w:lvlJc w:val="left"/>
      <w:pPr>
        <w:ind w:left="3174" w:hanging="1050"/>
      </w:pPr>
      <w:rPr>
        <w:rFonts w:ascii="Times New Roman" w:hAnsi="Times New Roman" w:cs="Times New Roman" w:hint="default"/>
        <w:b w:val="0"/>
      </w:rPr>
    </w:lvl>
    <w:lvl w:ilvl="4">
      <w:start w:val="1"/>
      <w:numFmt w:val="decimal"/>
      <w:lvlText w:val="%1.%2.%3.%4.%5"/>
      <w:lvlJc w:val="left"/>
      <w:pPr>
        <w:ind w:left="3912" w:hanging="1080"/>
      </w:pPr>
      <w:rPr>
        <w:rFonts w:ascii="Times New Roman" w:hAnsi="Times New Roman" w:cs="Times New Roman" w:hint="default"/>
        <w:b w:val="0"/>
      </w:rPr>
    </w:lvl>
    <w:lvl w:ilvl="5">
      <w:start w:val="1"/>
      <w:numFmt w:val="decimal"/>
      <w:lvlText w:val="%1.%2.%3.%4.%5.%6"/>
      <w:lvlJc w:val="left"/>
      <w:pPr>
        <w:ind w:left="4620" w:hanging="1080"/>
      </w:pPr>
      <w:rPr>
        <w:rFonts w:ascii="Times New Roman" w:hAnsi="Times New Roman" w:cs="Times New Roman" w:hint="default"/>
        <w:b w:val="0"/>
      </w:rPr>
    </w:lvl>
    <w:lvl w:ilvl="6">
      <w:start w:val="1"/>
      <w:numFmt w:val="decimal"/>
      <w:lvlText w:val="%1.%2.%3.%4.%5.%6.%7"/>
      <w:lvlJc w:val="left"/>
      <w:pPr>
        <w:ind w:left="5688" w:hanging="1440"/>
      </w:pPr>
      <w:rPr>
        <w:rFonts w:ascii="Times New Roman" w:hAnsi="Times New Roman" w:cs="Times New Roman" w:hint="default"/>
        <w:b w:val="0"/>
      </w:rPr>
    </w:lvl>
    <w:lvl w:ilvl="7">
      <w:start w:val="1"/>
      <w:numFmt w:val="decimal"/>
      <w:lvlText w:val="%1.%2.%3.%4.%5.%6.%7.%8"/>
      <w:lvlJc w:val="left"/>
      <w:pPr>
        <w:ind w:left="6396" w:hanging="1440"/>
      </w:pPr>
      <w:rPr>
        <w:rFonts w:ascii="Times New Roman" w:hAnsi="Times New Roman" w:cs="Times New Roman" w:hint="default"/>
        <w:b w:val="0"/>
      </w:rPr>
    </w:lvl>
    <w:lvl w:ilvl="8">
      <w:start w:val="1"/>
      <w:numFmt w:val="decimal"/>
      <w:lvlText w:val="%1.%2.%3.%4.%5.%6.%7.%8.%9"/>
      <w:lvlJc w:val="left"/>
      <w:pPr>
        <w:ind w:left="7104" w:hanging="1440"/>
      </w:pPr>
      <w:rPr>
        <w:rFonts w:ascii="Times New Roman" w:hAnsi="Times New Roman" w:cs="Times New Roman" w:hint="default"/>
        <w:b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E9"/>
    <w:rsid w:val="000159DE"/>
    <w:rsid w:val="0008043D"/>
    <w:rsid w:val="000C5DE1"/>
    <w:rsid w:val="001214D2"/>
    <w:rsid w:val="001672F3"/>
    <w:rsid w:val="001B5F1D"/>
    <w:rsid w:val="001F6A74"/>
    <w:rsid w:val="0020232D"/>
    <w:rsid w:val="00237A20"/>
    <w:rsid w:val="00263F81"/>
    <w:rsid w:val="00270402"/>
    <w:rsid w:val="00290C77"/>
    <w:rsid w:val="002B2A5C"/>
    <w:rsid w:val="002E0FCE"/>
    <w:rsid w:val="00303772"/>
    <w:rsid w:val="00327FDE"/>
    <w:rsid w:val="00341D37"/>
    <w:rsid w:val="00386E90"/>
    <w:rsid w:val="003951E2"/>
    <w:rsid w:val="0044646E"/>
    <w:rsid w:val="004678A0"/>
    <w:rsid w:val="00480D47"/>
    <w:rsid w:val="004B1C2D"/>
    <w:rsid w:val="004D3F2D"/>
    <w:rsid w:val="004E5A1E"/>
    <w:rsid w:val="005022F7"/>
    <w:rsid w:val="00526882"/>
    <w:rsid w:val="00555195"/>
    <w:rsid w:val="00561AE9"/>
    <w:rsid w:val="0056521A"/>
    <w:rsid w:val="0058044F"/>
    <w:rsid w:val="00583417"/>
    <w:rsid w:val="00594FC3"/>
    <w:rsid w:val="005A191A"/>
    <w:rsid w:val="005B1C48"/>
    <w:rsid w:val="005C25E5"/>
    <w:rsid w:val="005D02EB"/>
    <w:rsid w:val="0060501A"/>
    <w:rsid w:val="006A1BB4"/>
    <w:rsid w:val="006C2FD0"/>
    <w:rsid w:val="006E20EB"/>
    <w:rsid w:val="007668B2"/>
    <w:rsid w:val="007E68F1"/>
    <w:rsid w:val="007F0C35"/>
    <w:rsid w:val="00803A2B"/>
    <w:rsid w:val="008070BF"/>
    <w:rsid w:val="00821EFC"/>
    <w:rsid w:val="0082255D"/>
    <w:rsid w:val="00830BE4"/>
    <w:rsid w:val="0084031B"/>
    <w:rsid w:val="008513A5"/>
    <w:rsid w:val="0086022D"/>
    <w:rsid w:val="008A0BA5"/>
    <w:rsid w:val="008A408A"/>
    <w:rsid w:val="008D4B55"/>
    <w:rsid w:val="008D557F"/>
    <w:rsid w:val="0090571E"/>
    <w:rsid w:val="00962A08"/>
    <w:rsid w:val="009A1B05"/>
    <w:rsid w:val="009B6C3E"/>
    <w:rsid w:val="009E6F80"/>
    <w:rsid w:val="00A1559B"/>
    <w:rsid w:val="00A3408B"/>
    <w:rsid w:val="00A801AB"/>
    <w:rsid w:val="00AE2246"/>
    <w:rsid w:val="00B35444"/>
    <w:rsid w:val="00B51AC8"/>
    <w:rsid w:val="00B82094"/>
    <w:rsid w:val="00B94288"/>
    <w:rsid w:val="00BA7209"/>
    <w:rsid w:val="00C6047B"/>
    <w:rsid w:val="00C7069C"/>
    <w:rsid w:val="00C72F4F"/>
    <w:rsid w:val="00CA25BA"/>
    <w:rsid w:val="00CA3CD5"/>
    <w:rsid w:val="00CB01BB"/>
    <w:rsid w:val="00CE03C0"/>
    <w:rsid w:val="00CE4CC5"/>
    <w:rsid w:val="00D17FBD"/>
    <w:rsid w:val="00D20D89"/>
    <w:rsid w:val="00DA7BC9"/>
    <w:rsid w:val="00DB7606"/>
    <w:rsid w:val="00DD1EA9"/>
    <w:rsid w:val="00DE4681"/>
    <w:rsid w:val="00DE70BF"/>
    <w:rsid w:val="00E77FA3"/>
    <w:rsid w:val="00F81FE0"/>
    <w:rsid w:val="00F94A3A"/>
    <w:rsid w:val="00FA27A8"/>
    <w:rsid w:val="00FA4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7FD79"/>
  <w15:chartTrackingRefBased/>
  <w15:docId w15:val="{CDB6F4B3-198A-4FF2-8CE3-4B19B57B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E9"/>
    <w:rPr>
      <w:rFonts w:ascii="Times New Roman" w:eastAsia="Times New Roman" w:hAnsi="Times New Roman"/>
      <w:sz w:val="24"/>
      <w:szCs w:val="24"/>
    </w:rPr>
  </w:style>
  <w:style w:type="paragraph" w:styleId="Ttulo1">
    <w:name w:val="heading 1"/>
    <w:basedOn w:val="Normal"/>
    <w:link w:val="Ttulo1Char"/>
    <w:uiPriority w:val="9"/>
    <w:qFormat/>
    <w:rsid w:val="00594FC3"/>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61AE9"/>
    <w:rPr>
      <w:sz w:val="22"/>
      <w:szCs w:val="22"/>
      <w:lang w:eastAsia="en-US"/>
    </w:rPr>
  </w:style>
  <w:style w:type="character" w:customStyle="1" w:styleId="Ttulo1Char">
    <w:name w:val="Título 1 Char"/>
    <w:link w:val="Ttulo1"/>
    <w:uiPriority w:val="9"/>
    <w:rsid w:val="00594FC3"/>
    <w:rPr>
      <w:rFonts w:ascii="Times New Roman" w:eastAsia="Times New Roman" w:hAnsi="Times New Roman"/>
      <w:b/>
      <w:bCs/>
      <w:kern w:val="36"/>
      <w:sz w:val="48"/>
      <w:szCs w:val="48"/>
    </w:rPr>
  </w:style>
  <w:style w:type="paragraph" w:styleId="Textodebalo">
    <w:name w:val="Balloon Text"/>
    <w:basedOn w:val="Normal"/>
    <w:link w:val="TextodebaloChar"/>
    <w:uiPriority w:val="99"/>
    <w:semiHidden/>
    <w:unhideWhenUsed/>
    <w:rsid w:val="00830BE4"/>
    <w:rPr>
      <w:rFonts w:ascii="Tahoma" w:hAnsi="Tahoma" w:cs="Tahoma"/>
      <w:sz w:val="16"/>
      <w:szCs w:val="16"/>
    </w:rPr>
  </w:style>
  <w:style w:type="character" w:customStyle="1" w:styleId="TextodebaloChar">
    <w:name w:val="Texto de balão Char"/>
    <w:link w:val="Textodebalo"/>
    <w:uiPriority w:val="99"/>
    <w:semiHidden/>
    <w:rsid w:val="00830BE4"/>
    <w:rPr>
      <w:rFonts w:ascii="Tahoma" w:eastAsia="Times New Roman" w:hAnsi="Tahoma" w:cs="Tahoma"/>
      <w:sz w:val="16"/>
      <w:szCs w:val="16"/>
    </w:rPr>
  </w:style>
  <w:style w:type="paragraph" w:styleId="Cabealho">
    <w:name w:val="header"/>
    <w:basedOn w:val="Normal"/>
    <w:link w:val="CabealhoChar"/>
    <w:uiPriority w:val="99"/>
    <w:unhideWhenUsed/>
    <w:rsid w:val="00583417"/>
    <w:pPr>
      <w:tabs>
        <w:tab w:val="center" w:pos="4252"/>
        <w:tab w:val="right" w:pos="8504"/>
      </w:tabs>
    </w:pPr>
  </w:style>
  <w:style w:type="character" w:customStyle="1" w:styleId="CabealhoChar">
    <w:name w:val="Cabeçalho Char"/>
    <w:link w:val="Cabealho"/>
    <w:uiPriority w:val="99"/>
    <w:rsid w:val="00583417"/>
    <w:rPr>
      <w:rFonts w:ascii="Times New Roman" w:eastAsia="Times New Roman" w:hAnsi="Times New Roman"/>
      <w:sz w:val="24"/>
      <w:szCs w:val="24"/>
    </w:rPr>
  </w:style>
  <w:style w:type="paragraph" w:styleId="Rodap">
    <w:name w:val="footer"/>
    <w:basedOn w:val="Normal"/>
    <w:link w:val="RodapChar"/>
    <w:uiPriority w:val="99"/>
    <w:semiHidden/>
    <w:unhideWhenUsed/>
    <w:rsid w:val="00583417"/>
    <w:pPr>
      <w:tabs>
        <w:tab w:val="center" w:pos="4252"/>
        <w:tab w:val="right" w:pos="8504"/>
      </w:tabs>
    </w:pPr>
  </w:style>
  <w:style w:type="character" w:customStyle="1" w:styleId="RodapChar">
    <w:name w:val="Rodapé Char"/>
    <w:link w:val="Rodap"/>
    <w:uiPriority w:val="99"/>
    <w:semiHidden/>
    <w:rsid w:val="00583417"/>
    <w:rPr>
      <w:rFonts w:ascii="Times New Roman" w:eastAsia="Times New Roman" w:hAnsi="Times New Roman"/>
      <w:sz w:val="24"/>
      <w:szCs w:val="24"/>
    </w:rPr>
  </w:style>
  <w:style w:type="table" w:styleId="Tabelacomgrade">
    <w:name w:val="Table Grid"/>
    <w:basedOn w:val="Tabelanormal"/>
    <w:uiPriority w:val="59"/>
    <w:rsid w:val="004464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E95D-FB2D-46D2-AA1D-81D45493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10920</Words>
  <Characters>58969</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cp:lastModifiedBy>COMPRAS</cp:lastModifiedBy>
  <cp:revision>6</cp:revision>
  <cp:lastPrinted>2021-02-18T10:36:00Z</cp:lastPrinted>
  <dcterms:created xsi:type="dcterms:W3CDTF">2021-02-15T19:48:00Z</dcterms:created>
  <dcterms:modified xsi:type="dcterms:W3CDTF">2021-02-18T10:45:00Z</dcterms:modified>
</cp:coreProperties>
</file>