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766" w:type="dxa"/>
        <w:tblLayout w:type="fixed"/>
        <w:tblLook w:val="01E0" w:firstRow="1" w:lastRow="1" w:firstColumn="1" w:lastColumn="1" w:noHBand="0" w:noVBand="0"/>
      </w:tblPr>
      <w:tblGrid>
        <w:gridCol w:w="640"/>
        <w:gridCol w:w="640"/>
        <w:gridCol w:w="2824"/>
        <w:gridCol w:w="640"/>
        <w:gridCol w:w="640"/>
        <w:gridCol w:w="897"/>
        <w:gridCol w:w="897"/>
        <w:gridCol w:w="897"/>
        <w:gridCol w:w="897"/>
        <w:gridCol w:w="897"/>
        <w:gridCol w:w="897"/>
      </w:tblGrid>
      <w:tr w:rsidR="00FB0FC3" w14:paraId="1335AAD2" w14:textId="77777777">
        <w:trPr>
          <w:trHeight w:val="230"/>
        </w:trPr>
        <w:tc>
          <w:tcPr>
            <w:tcW w:w="10766" w:type="dxa"/>
            <w:gridSpan w:val="11"/>
            <w:vMerge w:val="restart"/>
            <w:shd w:val="clear" w:color="auto" w:fill="9A9A9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6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66"/>
            </w:tblGrid>
            <w:tr w:rsidR="00FB0FC3" w14:paraId="7488A015" w14:textId="77777777">
              <w:tc>
                <w:tcPr>
                  <w:tcW w:w="107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EC3A63" w14:textId="1D0CAF0B" w:rsidR="00FB0FC3" w:rsidRDefault="00AC446D">
                  <w:bookmarkStart w:id="0" w:name="__bookmark_1"/>
                  <w:bookmarkEnd w:id="0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Lote: </w:t>
                  </w:r>
                  <w:r w:rsidR="005967DD"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 Kits de alimentação escolar – Quantidade 150 kits</w:t>
                  </w:r>
                </w:p>
              </w:tc>
            </w:tr>
          </w:tbl>
          <w:p w14:paraId="387247B5" w14:textId="77777777" w:rsidR="00FB0FC3" w:rsidRDefault="00FB0FC3">
            <w:pPr>
              <w:spacing w:line="1" w:lineRule="auto"/>
            </w:pPr>
          </w:p>
        </w:tc>
      </w:tr>
      <w:tr w:rsidR="00FB0FC3" w14:paraId="012325C8" w14:textId="77777777">
        <w:tc>
          <w:tcPr>
            <w:tcW w:w="640" w:type="dxa"/>
            <w:shd w:val="clear" w:color="auto" w:fill="C0C0C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CE6F962" w14:textId="77777777" w:rsidR="00FB0FC3" w:rsidRDefault="00AC446D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40" w:type="dxa"/>
            <w:shd w:val="clear" w:color="auto" w:fill="C0C0C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3F9D5D5" w14:textId="77777777" w:rsidR="00FB0FC3" w:rsidRDefault="00AC446D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Produto - Código</w:t>
            </w:r>
          </w:p>
        </w:tc>
        <w:tc>
          <w:tcPr>
            <w:tcW w:w="2824" w:type="dxa"/>
            <w:shd w:val="clear" w:color="auto" w:fill="C0C0C0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8D0CD1" w14:textId="77777777" w:rsidR="00FB0FC3" w:rsidRDefault="00AC446D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Produto - Descrição</w:t>
            </w:r>
          </w:p>
        </w:tc>
        <w:tc>
          <w:tcPr>
            <w:tcW w:w="640" w:type="dxa"/>
            <w:shd w:val="clear" w:color="auto" w:fill="C0C0C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28318FDC" w14:textId="77777777" w:rsidR="00FB0FC3" w:rsidRDefault="00AC446D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Unidade - Código</w:t>
            </w:r>
          </w:p>
        </w:tc>
        <w:tc>
          <w:tcPr>
            <w:tcW w:w="640" w:type="dxa"/>
            <w:shd w:val="clear" w:color="auto" w:fill="C0C0C0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68ADFC" w14:textId="77777777" w:rsidR="00FB0FC3" w:rsidRDefault="00AC446D">
            <w:pP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Unidade - Descrição</w:t>
            </w:r>
          </w:p>
        </w:tc>
        <w:tc>
          <w:tcPr>
            <w:tcW w:w="897" w:type="dxa"/>
            <w:shd w:val="clear" w:color="auto" w:fill="C0C0C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1AE765D4" w14:textId="77777777" w:rsidR="00FB0FC3" w:rsidRDefault="00AC446D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Quantidade - Requisição</w:t>
            </w:r>
          </w:p>
        </w:tc>
        <w:tc>
          <w:tcPr>
            <w:tcW w:w="897" w:type="dxa"/>
            <w:shd w:val="clear" w:color="auto" w:fill="C0C0C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3A3A4238" w14:textId="77777777" w:rsidR="00FB0FC3" w:rsidRDefault="00AC446D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Quantidade - Licitada</w:t>
            </w:r>
          </w:p>
        </w:tc>
        <w:tc>
          <w:tcPr>
            <w:tcW w:w="897" w:type="dxa"/>
            <w:shd w:val="clear" w:color="auto" w:fill="C0C0C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680B2DC4" w14:textId="77777777" w:rsidR="00FB0FC3" w:rsidRDefault="00AC446D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Quantidade - Planilha</w:t>
            </w:r>
          </w:p>
        </w:tc>
        <w:tc>
          <w:tcPr>
            <w:tcW w:w="897" w:type="dxa"/>
            <w:shd w:val="clear" w:color="auto" w:fill="C0C0C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0FE7A6BA" w14:textId="77777777" w:rsidR="00FB0FC3" w:rsidRDefault="00AC446D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Quantidade - Comprada</w:t>
            </w:r>
          </w:p>
        </w:tc>
        <w:tc>
          <w:tcPr>
            <w:tcW w:w="897" w:type="dxa"/>
            <w:shd w:val="clear" w:color="auto" w:fill="C0C0C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44F3DDF9" w14:textId="77777777" w:rsidR="00FB0FC3" w:rsidRDefault="00AC446D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Valores - Unitário</w:t>
            </w:r>
          </w:p>
        </w:tc>
        <w:tc>
          <w:tcPr>
            <w:tcW w:w="897" w:type="dxa"/>
            <w:shd w:val="clear" w:color="auto" w:fill="C0C0C0"/>
            <w:tcMar>
              <w:top w:w="0" w:type="dxa"/>
              <w:left w:w="100" w:type="dxa"/>
              <w:bottom w:w="0" w:type="dxa"/>
              <w:right w:w="60" w:type="dxa"/>
            </w:tcMar>
          </w:tcPr>
          <w:p w14:paraId="5A978055" w14:textId="77777777" w:rsidR="00FB0FC3" w:rsidRDefault="00AC446D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Valores - Total</w:t>
            </w:r>
          </w:p>
        </w:tc>
      </w:tr>
      <w:tr w:rsidR="00FB0FC3" w14:paraId="65733C6E" w14:textId="77777777"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6D2886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B85F5E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25758</w:t>
            </w:r>
          </w:p>
        </w:tc>
        <w:tc>
          <w:tcPr>
            <w:tcW w:w="28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2F716A" w14:textId="77777777" w:rsidR="00FB0FC3" w:rsidRDefault="00AC446D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ARROZ PARBOILIZADO, LONGO, FINO, TIPO 1. O PRODUTO NÃO DEVE APRESENTAR GRÃOS DISFORMES. ACONDICIONADO EM EMBALAGEM DE POLIETILENO ATÓXICA, CONTENDO 1 KG, EMBALAGEM INTACTA. COM IDENTIFICAÇÃO NA EMBALAGEM (RÓTULO). ISENTO DE LESÕES DE ORIGEM FÍSICA, MECÂNIC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 OU BIOLÓGICA. LIVRE DE RESÍDUOS, SUJIDADE, PARASITAS E LARVAS, MATÉRIA TERROSA OU CORPOS ESTRANHOS. VALIDADE MÍNIMA DE 6 MESES A CONTAR DA DATA DE ENTREGA.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1EC84C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F6EED1" w14:textId="77777777" w:rsidR="00FB0FC3" w:rsidRDefault="00AC446D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348E48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434F7F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4DB831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A00FC9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8A5FA5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5,3600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841DAD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5,36</w:t>
            </w:r>
          </w:p>
        </w:tc>
      </w:tr>
      <w:tr w:rsidR="00FB0FC3" w14:paraId="5A36D478" w14:textId="77777777"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E225D9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D2C029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21869</w:t>
            </w:r>
          </w:p>
        </w:tc>
        <w:tc>
          <w:tcPr>
            <w:tcW w:w="28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22C5EE" w14:textId="77777777" w:rsidR="00FB0FC3" w:rsidRDefault="00AC446D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BISCOITO SALGADO TIPO CREAM CRACKER INTEGRAL. PACOTE DE 400GR. O PRODUTO DEVE APRESENTAR-SE INTEGRO E CROCANTE, COM SABOR E ODOR AGRADÁVEL. A EMBALAGEM DEVE ESTAR INTACTA, BEM VEDADA E DEVE CONSTAR: DATA DE FABRICAÇÃO DE NO MAXIMO 1 MÊS DA DATA DE ENTREGA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DO PRODUTO, INGREDIENTES, PROCEDÊNCIA E PRAZO DE VALIDADE. VALIDADE MÍNIMA DE 6 MESES A PARTIR DA DATA DE ENTREGA.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0FF78D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98CFFD" w14:textId="77777777" w:rsidR="00FB0FC3" w:rsidRDefault="00AC446D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UND.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6FE8D0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434D79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0019F7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F0C7B7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2A66B0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5,9100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B2320D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5,91</w:t>
            </w:r>
          </w:p>
        </w:tc>
      </w:tr>
      <w:tr w:rsidR="00FB0FC3" w14:paraId="334A6C3D" w14:textId="77777777"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81DED5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4E3FB0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21892</w:t>
            </w:r>
          </w:p>
        </w:tc>
        <w:tc>
          <w:tcPr>
            <w:tcW w:w="28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EE0028" w14:textId="77777777" w:rsidR="00FB0FC3" w:rsidRDefault="00AC446D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FEIJÃO PRETO, TIPO 1, ACONDICIONADO EM EMBALAGEM RESISTENTE DE POLIETILENO ATÓXICO, CONTENDO 1 KG. ISENTO DE SUJIDADES, PARASITAS, LARVAS, FUNGOS, CARUNCHOS E MATERIAL ESTRANHO. DEVERÁ CONTER NO ROTULO REGISTRO DO MINISTÉRIO DA AGRICULTURA. VALIDADE MÍNIMA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 6 MESES A CONTAR DA DATA DE ENTREGA.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88C15E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6F0DE3" w14:textId="77777777" w:rsidR="00FB0FC3" w:rsidRDefault="00AC446D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749608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AC7F35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98E6F9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E1CCAD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75EA1B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8,6600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A2DECE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8,66</w:t>
            </w:r>
          </w:p>
        </w:tc>
      </w:tr>
      <w:tr w:rsidR="00FB0FC3" w14:paraId="57B9BB7C" w14:textId="77777777"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272D1C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FA79EA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25575</w:t>
            </w:r>
          </w:p>
        </w:tc>
        <w:tc>
          <w:tcPr>
            <w:tcW w:w="28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23F1AD" w14:textId="77777777" w:rsidR="00FB0FC3" w:rsidRDefault="00AC446D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LEITE EM PÓ INTEGRAL INSTANTÂNEO, COMPOSIÇÃO: LEITE EM PÓ ÍNTEGRAL, FOSFATO TRICÁLCIO, VITAMINA A, C E D, EMULSIFICANTE LECITINA DE SOJA. EMBALAGEM: SACO DE POLIETILENO LEITOSO, ALUMINIZADO. 400G. VALIDADE: DEVERÁ APRESENTAR VALIDADE MÍNIMA DE 06 (SEIS) ME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SES A PARTIR DA DATA DE ENTREGA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FB7ACC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A2D519" w14:textId="77777777" w:rsidR="00FB0FC3" w:rsidRDefault="00AC446D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D61CFD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22E7F5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2977E0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E88600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695544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13,2400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F8CC14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13,24</w:t>
            </w:r>
          </w:p>
        </w:tc>
      </w:tr>
      <w:tr w:rsidR="00FB0FC3" w14:paraId="09D78CAA" w14:textId="77777777"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5A61F0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6BD828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21905</w:t>
            </w:r>
          </w:p>
        </w:tc>
        <w:tc>
          <w:tcPr>
            <w:tcW w:w="28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503133" w14:textId="77777777" w:rsidR="00FB0FC3" w:rsidRDefault="00AC446D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MACARRÃO COM OVOS, TIPO ESPAGUETE. A EMBALAGEM DEVE ESTAR INTACTA E BEM VEDADA, SEM A PRESENÇA DE FUNGOS E DEVE CONSTAR: DATA DE FABRICAÇÃO NO MÁXIMO 1 MÊS DA DATA DE ENTREGA DO PRODUTO, INFORMAÇÃO NUTRICIONAL E PRAZO DE VALIDADE. EMBALAGEM DE 500 GR. VALI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DADE MÍNIMA 6 MESES A CONTAR DA DATA DE ENTREGA.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7C53FB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AEB7F3" w14:textId="77777777" w:rsidR="00FB0FC3" w:rsidRDefault="00AC446D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UND.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D3B11A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3E2BC1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2167F3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9DB124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A18014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3,4900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BB5C7B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3,49</w:t>
            </w:r>
          </w:p>
        </w:tc>
      </w:tr>
      <w:tr w:rsidR="00FB0FC3" w14:paraId="2AEE6F2F" w14:textId="77777777"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3C0F28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1E2A40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21919</w:t>
            </w:r>
          </w:p>
        </w:tc>
        <w:tc>
          <w:tcPr>
            <w:tcW w:w="2824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47C658" w14:textId="77777777" w:rsidR="00FB0FC3" w:rsidRDefault="00AC446D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OVOS DE GALINHA, VERMELHOS, TIPO 1, GRANDES, FRESCOS. COR, SABOR E ODOR CARACTERÍSTICO. ESTAR LIVRE DE SUJIDADES.  LIVRE DE LESÕES FÍSICAS, MECÂNICAS OU BI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OLÓGICAS. EMBALAGEM COM DATA E VALIDADE E AVIÁRIO DE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ORIGEM, COM REGISTRO NO SIM, SIF OU CISPOA. BANDEJAS DE 1 DZ.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9109CB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64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3172D6" w14:textId="77777777" w:rsidR="00FB0FC3" w:rsidRDefault="00AC446D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UND.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0F3729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1,00000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C3FB4E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8CD040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E1D44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55707A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6,4500</w:t>
            </w:r>
          </w:p>
        </w:tc>
        <w:tc>
          <w:tcPr>
            <w:tcW w:w="89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C8C9B1" w14:textId="77777777" w:rsidR="00FB0FC3" w:rsidRDefault="00AC446D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6,45</w:t>
            </w:r>
          </w:p>
        </w:tc>
      </w:tr>
      <w:tr w:rsidR="00FB0FC3" w14:paraId="7179F7DA" w14:textId="77777777"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166C" w14:textId="77777777" w:rsidR="00FB0FC3" w:rsidRDefault="00FB0FC3">
            <w:pPr>
              <w:spacing w:line="1" w:lineRule="auto"/>
            </w:pP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4F77C" w14:textId="77777777" w:rsidR="00FB0FC3" w:rsidRDefault="00FB0FC3">
            <w:pPr>
              <w:spacing w:line="1" w:lineRule="auto"/>
            </w:pPr>
          </w:p>
        </w:tc>
        <w:tc>
          <w:tcPr>
            <w:tcW w:w="28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7507A" w14:textId="77777777" w:rsidR="00FB0FC3" w:rsidRDefault="00FB0FC3">
            <w:pPr>
              <w:spacing w:line="1" w:lineRule="auto"/>
            </w:pP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18B0" w14:textId="77777777" w:rsidR="00FB0FC3" w:rsidRDefault="00FB0FC3">
            <w:pPr>
              <w:spacing w:line="1" w:lineRule="auto"/>
            </w:pPr>
          </w:p>
        </w:tc>
        <w:tc>
          <w:tcPr>
            <w:tcW w:w="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ACC89" w14:textId="77777777" w:rsidR="00FB0FC3" w:rsidRDefault="00FB0FC3">
            <w:pPr>
              <w:spacing w:line="1" w:lineRule="auto"/>
            </w:pPr>
          </w:p>
        </w:tc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913E" w14:textId="77777777" w:rsidR="00FB0FC3" w:rsidRDefault="00FB0FC3">
            <w:pPr>
              <w:spacing w:line="1" w:lineRule="auto"/>
            </w:pPr>
          </w:p>
        </w:tc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B98A" w14:textId="77777777" w:rsidR="00FB0FC3" w:rsidRDefault="00FB0FC3">
            <w:pPr>
              <w:spacing w:line="1" w:lineRule="auto"/>
            </w:pPr>
          </w:p>
        </w:tc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9795" w14:textId="77777777" w:rsidR="00FB0FC3" w:rsidRDefault="00FB0FC3">
            <w:pPr>
              <w:spacing w:line="1" w:lineRule="auto"/>
            </w:pPr>
          </w:p>
        </w:tc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F0EAA" w14:textId="77777777" w:rsidR="00FB0FC3" w:rsidRDefault="00FB0FC3">
            <w:pPr>
              <w:spacing w:line="1" w:lineRule="auto"/>
            </w:pPr>
          </w:p>
        </w:tc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259F1" w14:textId="77777777" w:rsidR="00FB0FC3" w:rsidRDefault="00FB0FC3">
            <w:pPr>
              <w:spacing w:line="1" w:lineRule="auto"/>
            </w:pPr>
          </w:p>
        </w:tc>
        <w:tc>
          <w:tcPr>
            <w:tcW w:w="8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11F48" w14:textId="77777777" w:rsidR="00FB0FC3" w:rsidRDefault="00AC446D">
            <w:pPr>
              <w:jc w:val="right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bdr w:val="single" w:sz="6" w:space="0" w:color="000000"/>
              </w:rPr>
              <w:t xml:space="preserve">Soma: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43,11</w:t>
            </w:r>
          </w:p>
        </w:tc>
      </w:tr>
      <w:tr w:rsidR="00FB0FC3" w14:paraId="4CE20FBC" w14:textId="77777777">
        <w:tc>
          <w:tcPr>
            <w:tcW w:w="640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65935" w14:textId="77777777" w:rsidR="00FB0FC3" w:rsidRDefault="00FB0FC3">
            <w:pPr>
              <w:spacing w:line="1" w:lineRule="auto"/>
            </w:pPr>
          </w:p>
        </w:tc>
        <w:tc>
          <w:tcPr>
            <w:tcW w:w="640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3F90" w14:textId="77777777" w:rsidR="00FB0FC3" w:rsidRDefault="00FB0FC3">
            <w:pPr>
              <w:spacing w:line="1" w:lineRule="auto"/>
            </w:pPr>
          </w:p>
        </w:tc>
        <w:tc>
          <w:tcPr>
            <w:tcW w:w="2824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85427" w14:textId="77777777" w:rsidR="00FB0FC3" w:rsidRDefault="00FB0FC3">
            <w:pPr>
              <w:spacing w:line="1" w:lineRule="auto"/>
            </w:pPr>
          </w:p>
        </w:tc>
        <w:tc>
          <w:tcPr>
            <w:tcW w:w="640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11AA" w14:textId="77777777" w:rsidR="00FB0FC3" w:rsidRDefault="00FB0FC3">
            <w:pPr>
              <w:spacing w:line="1" w:lineRule="auto"/>
            </w:pPr>
          </w:p>
        </w:tc>
        <w:tc>
          <w:tcPr>
            <w:tcW w:w="640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9B1F" w14:textId="77777777" w:rsidR="00FB0FC3" w:rsidRDefault="00FB0FC3">
            <w:pPr>
              <w:spacing w:line="1" w:lineRule="auto"/>
            </w:pPr>
          </w:p>
        </w:tc>
        <w:tc>
          <w:tcPr>
            <w:tcW w:w="897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D179" w14:textId="77777777" w:rsidR="00FB0FC3" w:rsidRDefault="00FB0FC3">
            <w:pPr>
              <w:spacing w:line="1" w:lineRule="auto"/>
            </w:pPr>
          </w:p>
        </w:tc>
        <w:tc>
          <w:tcPr>
            <w:tcW w:w="897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6E74C" w14:textId="77777777" w:rsidR="00FB0FC3" w:rsidRDefault="00FB0FC3">
            <w:pPr>
              <w:spacing w:line="1" w:lineRule="auto"/>
            </w:pPr>
          </w:p>
        </w:tc>
        <w:tc>
          <w:tcPr>
            <w:tcW w:w="897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42E5F" w14:textId="77777777" w:rsidR="00FB0FC3" w:rsidRDefault="00FB0FC3">
            <w:pPr>
              <w:spacing w:line="1" w:lineRule="auto"/>
            </w:pPr>
          </w:p>
        </w:tc>
        <w:tc>
          <w:tcPr>
            <w:tcW w:w="897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3AB3C" w14:textId="77777777" w:rsidR="00FB0FC3" w:rsidRDefault="00FB0FC3">
            <w:pPr>
              <w:spacing w:line="1" w:lineRule="auto"/>
            </w:pPr>
          </w:p>
        </w:tc>
        <w:tc>
          <w:tcPr>
            <w:tcW w:w="897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CE387" w14:textId="77777777" w:rsidR="00FB0FC3" w:rsidRDefault="00FB0FC3">
            <w:pPr>
              <w:spacing w:line="1" w:lineRule="auto"/>
            </w:pPr>
          </w:p>
        </w:tc>
        <w:tc>
          <w:tcPr>
            <w:tcW w:w="897" w:type="dxa"/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19DDD" w14:textId="77777777" w:rsidR="00FB0FC3" w:rsidRDefault="00AC446D">
            <w:pPr>
              <w:jc w:val="right"/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bdr w:val="single" w:sz="6" w:space="0" w:color="000000"/>
                <w:shd w:val="clear" w:color="auto" w:fill="C0C0C0"/>
              </w:rPr>
              <w:t xml:space="preserve">Soma: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43,11</w:t>
            </w:r>
          </w:p>
        </w:tc>
      </w:tr>
      <w:tr w:rsidR="00FB0FC3" w14:paraId="0D0F7664" w14:textId="77777777">
        <w:trPr>
          <w:trHeight w:val="230"/>
        </w:trPr>
        <w:tc>
          <w:tcPr>
            <w:tcW w:w="1076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766" w:type="dxa"/>
              <w:tblLayout w:type="fixed"/>
              <w:tblLook w:val="01E0" w:firstRow="1" w:lastRow="1" w:firstColumn="1" w:lastColumn="1" w:noHBand="0" w:noVBand="0"/>
            </w:tblPr>
            <w:tblGrid>
              <w:gridCol w:w="10227"/>
              <w:gridCol w:w="539"/>
            </w:tblGrid>
            <w:tr w:rsidR="00FB0FC3" w14:paraId="57F958C3" w14:textId="77777777">
              <w:tc>
                <w:tcPr>
                  <w:tcW w:w="102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828115" w14:textId="77777777" w:rsidR="00FB0FC3" w:rsidRDefault="00AC446D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 de Registros:</w:t>
                  </w:r>
                </w:p>
              </w:tc>
              <w:tc>
                <w:tcPr>
                  <w:tcW w:w="5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EB7AF" w14:textId="77777777" w:rsidR="00FB0FC3" w:rsidRDefault="00AC446D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</w:tbl>
          <w:p w14:paraId="13CF26C8" w14:textId="77777777" w:rsidR="00FB0FC3" w:rsidRDefault="00FB0FC3">
            <w:pPr>
              <w:spacing w:line="1" w:lineRule="auto"/>
            </w:pPr>
          </w:p>
        </w:tc>
      </w:tr>
    </w:tbl>
    <w:p w14:paraId="253D827E" w14:textId="5484C512" w:rsidR="00000000" w:rsidRDefault="005967DD">
      <w:r>
        <w:t>Valor por Kits de Alimentação R$ 43,11</w:t>
      </w:r>
    </w:p>
    <w:p w14:paraId="048938A8" w14:textId="6DD56F1B" w:rsidR="005967DD" w:rsidRDefault="005967DD">
      <w:r>
        <w:t>Valor Total: R$ 6.466,50</w:t>
      </w:r>
    </w:p>
    <w:sectPr w:rsidR="005967DD" w:rsidSect="00FB0FC3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4A61A" w14:textId="77777777" w:rsidR="00AC446D" w:rsidRDefault="00AC446D" w:rsidP="00FB0FC3">
      <w:r>
        <w:separator/>
      </w:r>
    </w:p>
  </w:endnote>
  <w:endnote w:type="continuationSeparator" w:id="0">
    <w:p w14:paraId="63F1A6C2" w14:textId="77777777" w:rsidR="00AC446D" w:rsidRDefault="00AC446D" w:rsidP="00FB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FB0FC3" w14:paraId="78AA5E13" w14:textId="77777777">
      <w:trPr>
        <w:trHeight w:val="283"/>
        <w:hidden/>
      </w:trPr>
      <w:tc>
        <w:tcPr>
          <w:tcW w:w="10988" w:type="dxa"/>
        </w:tcPr>
        <w:p w14:paraId="4FE8CF89" w14:textId="77777777" w:rsidR="00FB0FC3" w:rsidRDefault="00FB0FC3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FB0FC3" w14:paraId="392594E3" w14:textId="77777777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16E9150" w14:textId="77777777" w:rsidR="00FB0FC3" w:rsidRDefault="00AC446D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IPM Sistemas Ltda</w:t>
                </w:r>
              </w:p>
              <w:p w14:paraId="79C97C08" w14:textId="77777777" w:rsidR="00FB0FC3" w:rsidRDefault="00AC446D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Atende.Net - EST v:2013.01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1A8342B" w14:textId="77777777" w:rsidR="00FB0FC3" w:rsidRDefault="00AC446D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CON10057-246-NLQPKIJDBNFXNNF-9 - Emitido por: RAFAEL FAVRETTO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FB0FC3" w14:paraId="574441B1" w14:textId="77777777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CE639CC" w14:textId="77777777" w:rsidR="00FB0FC3" w:rsidRDefault="00AC446D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19/02/2021 13:43:05 -03:00</w:t>
                      </w:r>
                    </w:p>
                  </w:tc>
                </w:tr>
              </w:tbl>
              <w:p w14:paraId="7099036E" w14:textId="77777777" w:rsidR="00FB0FC3" w:rsidRDefault="00FB0FC3">
                <w:pPr>
                  <w:spacing w:line="1" w:lineRule="auto"/>
                </w:pPr>
              </w:p>
            </w:tc>
          </w:tr>
        </w:tbl>
        <w:p w14:paraId="71CDA11A" w14:textId="77777777" w:rsidR="00FB0FC3" w:rsidRDefault="00FB0FC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B0A9B" w14:textId="77777777" w:rsidR="00AC446D" w:rsidRDefault="00AC446D" w:rsidP="00FB0FC3">
      <w:r>
        <w:separator/>
      </w:r>
    </w:p>
  </w:footnote>
  <w:footnote w:type="continuationSeparator" w:id="0">
    <w:p w14:paraId="1E0959FA" w14:textId="77777777" w:rsidR="00AC446D" w:rsidRDefault="00AC446D" w:rsidP="00FB0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FB0FC3" w14:paraId="185BA426" w14:textId="77777777">
      <w:trPr>
        <w:trHeight w:val="1417"/>
        <w:hidden/>
      </w:trPr>
      <w:tc>
        <w:tcPr>
          <w:tcW w:w="10988" w:type="dxa"/>
        </w:tcPr>
        <w:p w14:paraId="1313467A" w14:textId="77777777" w:rsidR="00FB0FC3" w:rsidRDefault="00FB0FC3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FB0FC3" w14:paraId="3379C8D2" w14:textId="77777777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5837E66" w14:textId="01E6F8B3" w:rsidR="00FB0FC3" w:rsidRDefault="005967DD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8C5701F" wp14:editId="6A52B497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6D9B69C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496B5B29" wp14:editId="02303BAD">
                      <wp:extent cx="706755" cy="76073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6755" cy="760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0950539" w14:textId="77777777" w:rsidR="00FB0FC3" w:rsidRDefault="00AC446D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BARRA BONITA</w:t>
                </w:r>
              </w:p>
              <w:p w14:paraId="6FF5F9FA" w14:textId="77777777" w:rsidR="00FB0FC3" w:rsidRDefault="00AC446D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Gerenciamento do Sistema</w:t>
                </w:r>
              </w:p>
              <w:p w14:paraId="4A83D459" w14:textId="77777777" w:rsidR="00FB0FC3" w:rsidRDefault="00AC446D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Item de Requisição ao Compras</w:t>
                </w:r>
              </w:p>
              <w:p w14:paraId="2C1A16F6" w14:textId="77777777" w:rsidR="00FB0FC3" w:rsidRDefault="00FB0FC3">
                <w:pPr>
                  <w:spacing w:line="1" w:lineRule="auto"/>
                </w:pPr>
              </w:p>
              <w:p w14:paraId="5E86A4B2" w14:textId="06BADD6D" w:rsidR="005967DD" w:rsidRPr="005967DD" w:rsidRDefault="005967DD" w:rsidP="005967DD">
                <w:pPr>
                  <w:tabs>
                    <w:tab w:val="left" w:pos="3170"/>
                  </w:tabs>
                </w:pPr>
                <w:r>
                  <w:tab/>
                  <w:t>ANEXO “H” – RELAÇÃO DE ITENS</w:t>
                </w: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E69206B" w14:textId="77777777" w:rsidR="00FB0FC3" w:rsidRDefault="00FB0FC3">
                <w:pPr>
                  <w:jc w:val="right"/>
                  <w:rPr>
                    <w:vanish/>
                  </w:rPr>
                </w:pPr>
              </w:p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FB0FC3" w14:paraId="63A9303D" w14:textId="77777777">
                  <w:trPr>
                    <w:jc w:val="right"/>
                  </w:trPr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20DAE51" w14:textId="77777777" w:rsidR="00FB0FC3" w:rsidRDefault="00AC446D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1E54698" w14:textId="77777777" w:rsidR="00FB0FC3" w:rsidRDefault="00FB0FC3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AC446D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5967DD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5967DD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3D22803" w14:textId="77777777" w:rsidR="00FB0FC3" w:rsidRDefault="00AC446D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055B90F" w14:textId="77777777" w:rsidR="00FB0FC3" w:rsidRDefault="00FB0FC3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AC446D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5967DD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5967DD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6CAC9269" w14:textId="77777777" w:rsidR="00FB0FC3" w:rsidRDefault="00FB0FC3">
                <w:pPr>
                  <w:spacing w:line="1" w:lineRule="auto"/>
                </w:pPr>
              </w:p>
            </w:tc>
          </w:tr>
        </w:tbl>
        <w:p w14:paraId="6219F1BC" w14:textId="77777777" w:rsidR="00FB0FC3" w:rsidRDefault="00FB0FC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C3"/>
    <w:rsid w:val="005967DD"/>
    <w:rsid w:val="00AC446D"/>
    <w:rsid w:val="00FB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6D1DF"/>
  <w15:docId w15:val="{1889D933-3F55-4A97-A1ED-E045C8EC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FB0FC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67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67DD"/>
  </w:style>
  <w:style w:type="paragraph" w:styleId="Rodap">
    <w:name w:val="footer"/>
    <w:basedOn w:val="Normal"/>
    <w:link w:val="RodapChar"/>
    <w:uiPriority w:val="99"/>
    <w:unhideWhenUsed/>
    <w:rsid w:val="005967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6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cp:lastPrinted>2021-02-19T16:45:00Z</cp:lastPrinted>
  <dcterms:created xsi:type="dcterms:W3CDTF">2021-02-19T16:47:00Z</dcterms:created>
  <dcterms:modified xsi:type="dcterms:W3CDTF">2021-02-19T16:47:00Z</dcterms:modified>
</cp:coreProperties>
</file>