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1B" w:rsidRPr="004C2A1B" w:rsidRDefault="004C2A1B" w:rsidP="004C2A1B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pt-BR"/>
        </w:rPr>
      </w:pPr>
      <w:r w:rsidRPr="004C2A1B">
        <w:rPr>
          <w:rFonts w:ascii="Times New Roman" w:eastAsia="Times New Roman" w:hAnsi="Times New Roman"/>
          <w:noProof/>
          <w:sz w:val="40"/>
          <w:szCs w:val="40"/>
          <w:lang w:eastAsia="pt-BR"/>
        </w:rPr>
        <w:drawing>
          <wp:anchor distT="103632" distB="280289" distL="230124" distR="430911" simplePos="0" relativeHeight="251659264" behindDoc="1" locked="0" layoutInCell="1" allowOverlap="1">
            <wp:simplePos x="0" y="0"/>
            <wp:positionH relativeFrom="column">
              <wp:posOffset>244094</wp:posOffset>
            </wp:positionH>
            <wp:positionV relativeFrom="paragraph">
              <wp:posOffset>-194818</wp:posOffset>
            </wp:positionV>
            <wp:extent cx="1609725" cy="1359789"/>
            <wp:effectExtent l="152400" t="152400" r="314325" b="316865"/>
            <wp:wrapTight wrapText="bothSides">
              <wp:wrapPolygon edited="0">
                <wp:start x="9458" y="-2421"/>
                <wp:lineTo x="1022" y="-1816"/>
                <wp:lineTo x="1022" y="3027"/>
                <wp:lineTo x="-1534" y="3027"/>
                <wp:lineTo x="-2045" y="17554"/>
                <wp:lineTo x="0" y="17554"/>
                <wp:lineTo x="0" y="18765"/>
                <wp:lineTo x="2812" y="22397"/>
                <wp:lineTo x="8436" y="25726"/>
                <wp:lineTo x="8691" y="26332"/>
                <wp:lineTo x="11503" y="26332"/>
                <wp:lineTo x="11759" y="25726"/>
                <wp:lineTo x="23006" y="22397"/>
                <wp:lineTo x="24540" y="17857"/>
                <wp:lineTo x="24540" y="17554"/>
                <wp:lineTo x="25562" y="12712"/>
                <wp:lineTo x="25562" y="7869"/>
                <wp:lineTo x="24028" y="3027"/>
                <wp:lineTo x="24284" y="-303"/>
                <wp:lineTo x="20450" y="-1816"/>
                <wp:lineTo x="11759" y="-2421"/>
                <wp:lineTo x="9458" y="-2421"/>
              </wp:wrapPolygon>
            </wp:wrapTight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59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C2A1B">
        <w:rPr>
          <w:rFonts w:ascii="Times New Roman" w:eastAsia="Times New Roman" w:hAnsi="Times New Roman"/>
          <w:b/>
          <w:sz w:val="40"/>
          <w:szCs w:val="40"/>
          <w:lang w:eastAsia="pt-BR"/>
        </w:rPr>
        <w:t>Conselho Municipal dos Direitos da Criança e do Adolescente - CMDCA</w:t>
      </w:r>
    </w:p>
    <w:p w:rsidR="00595955" w:rsidRDefault="00595955" w:rsidP="00595955">
      <w:pPr>
        <w:jc w:val="both"/>
        <w:rPr>
          <w:rFonts w:ascii="Arial Unicode MS" w:hAnsi="Arial Unicode MS" w:cs="Arial Unicode MS"/>
          <w:sz w:val="28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Pr="006A19EA" w:rsidRDefault="00595955" w:rsidP="00595955">
      <w:pPr>
        <w:spacing w:after="0" w:line="240" w:lineRule="auto"/>
        <w:jc w:val="center"/>
        <w:rPr>
          <w:b/>
          <w:sz w:val="36"/>
          <w:szCs w:val="36"/>
        </w:rPr>
      </w:pPr>
    </w:p>
    <w:p w:rsidR="00595955" w:rsidRPr="006A19EA" w:rsidRDefault="00595955" w:rsidP="00595955">
      <w:pPr>
        <w:spacing w:after="0" w:line="240" w:lineRule="auto"/>
        <w:jc w:val="center"/>
        <w:rPr>
          <w:b/>
          <w:sz w:val="36"/>
          <w:szCs w:val="36"/>
        </w:rPr>
      </w:pPr>
    </w:p>
    <w:p w:rsidR="00595955" w:rsidRPr="00C82391" w:rsidRDefault="00595955" w:rsidP="0059595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2391">
        <w:rPr>
          <w:rFonts w:ascii="Arial" w:hAnsi="Arial" w:cs="Arial"/>
          <w:sz w:val="28"/>
          <w:szCs w:val="28"/>
        </w:rPr>
        <w:t>PLANO DE AÇÃO E DE APLICAÇÃO DO</w:t>
      </w:r>
    </w:p>
    <w:p w:rsidR="00595955" w:rsidRPr="00C82391" w:rsidRDefault="00595955" w:rsidP="0059595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2391">
        <w:rPr>
          <w:rFonts w:ascii="Arial" w:hAnsi="Arial" w:cs="Arial"/>
          <w:sz w:val="28"/>
          <w:szCs w:val="28"/>
        </w:rPr>
        <w:t xml:space="preserve">FUNDO DA INFÂNCIA E ADOLESCÊNCIA – FIA DE </w:t>
      </w:r>
      <w:r>
        <w:rPr>
          <w:rFonts w:ascii="Arial" w:hAnsi="Arial" w:cs="Arial"/>
          <w:sz w:val="28"/>
          <w:szCs w:val="28"/>
        </w:rPr>
        <w:t>BARRA BONITA</w:t>
      </w:r>
    </w:p>
    <w:p w:rsidR="00595955" w:rsidRPr="00C82391" w:rsidRDefault="00DF6092" w:rsidP="005959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O PERIODO DE 2016</w:t>
      </w:r>
      <w:r w:rsidR="00595955">
        <w:rPr>
          <w:rFonts w:ascii="Arial" w:hAnsi="Arial" w:cs="Arial"/>
          <w:sz w:val="28"/>
          <w:szCs w:val="28"/>
        </w:rPr>
        <w:t xml:space="preserve"> E 201</w:t>
      </w:r>
      <w:r>
        <w:rPr>
          <w:rFonts w:ascii="Arial" w:hAnsi="Arial" w:cs="Arial"/>
          <w:sz w:val="28"/>
          <w:szCs w:val="28"/>
        </w:rPr>
        <w:t>7</w:t>
      </w:r>
    </w:p>
    <w:p w:rsidR="00595955" w:rsidRDefault="00595955" w:rsidP="00595955">
      <w:pPr>
        <w:spacing w:after="0" w:line="240" w:lineRule="auto"/>
        <w:jc w:val="center"/>
        <w:rPr>
          <w:b/>
          <w:sz w:val="36"/>
          <w:szCs w:val="3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spacing w:after="0" w:line="240" w:lineRule="auto"/>
        <w:jc w:val="center"/>
        <w:rPr>
          <w:b/>
          <w:sz w:val="26"/>
        </w:rPr>
      </w:pPr>
    </w:p>
    <w:p w:rsidR="00595955" w:rsidRDefault="00595955" w:rsidP="00595955">
      <w:pPr>
        <w:tabs>
          <w:tab w:val="left" w:pos="756"/>
        </w:tabs>
        <w:spacing w:after="0" w:line="240" w:lineRule="auto"/>
        <w:rPr>
          <w:b/>
          <w:sz w:val="26"/>
        </w:rPr>
      </w:pPr>
      <w:r>
        <w:rPr>
          <w:b/>
          <w:sz w:val="26"/>
        </w:rPr>
        <w:tab/>
      </w:r>
    </w:p>
    <w:p w:rsidR="00595955" w:rsidRDefault="00595955" w:rsidP="00595955">
      <w:pPr>
        <w:tabs>
          <w:tab w:val="left" w:pos="756"/>
        </w:tabs>
        <w:spacing w:after="0" w:line="240" w:lineRule="auto"/>
        <w:rPr>
          <w:b/>
          <w:sz w:val="26"/>
        </w:rPr>
      </w:pPr>
    </w:p>
    <w:p w:rsidR="00595955" w:rsidRDefault="00595955" w:rsidP="00595955">
      <w:pPr>
        <w:spacing w:after="0" w:line="240" w:lineRule="auto"/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595955" w:rsidRDefault="00595955" w:rsidP="00595955">
      <w:pPr>
        <w:spacing w:after="0" w:line="240" w:lineRule="auto"/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595955" w:rsidRDefault="00595955" w:rsidP="00595955">
      <w:pPr>
        <w:spacing w:after="0" w:line="240" w:lineRule="auto"/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595955" w:rsidRDefault="00595955" w:rsidP="00595955">
      <w:pPr>
        <w:spacing w:after="0" w:line="240" w:lineRule="auto"/>
        <w:ind w:left="851"/>
        <w:jc w:val="both"/>
        <w:rPr>
          <w:rFonts w:ascii="Arial" w:hAnsi="Arial" w:cs="Arial"/>
          <w:b/>
          <w:sz w:val="28"/>
          <w:szCs w:val="28"/>
        </w:rPr>
      </w:pPr>
      <w:r w:rsidRPr="007B5E61">
        <w:rPr>
          <w:rFonts w:ascii="Arial" w:hAnsi="Arial" w:cs="Arial"/>
          <w:b/>
          <w:sz w:val="28"/>
          <w:szCs w:val="28"/>
        </w:rPr>
        <w:lastRenderedPageBreak/>
        <w:t>1.</w:t>
      </w:r>
      <w:r w:rsidRPr="00E662D3">
        <w:rPr>
          <w:rFonts w:ascii="Arial" w:hAnsi="Arial" w:cs="Arial"/>
          <w:b/>
          <w:sz w:val="28"/>
          <w:szCs w:val="28"/>
        </w:rPr>
        <w:t>Contextualização</w:t>
      </w:r>
    </w:p>
    <w:p w:rsidR="00595955" w:rsidRDefault="00595955" w:rsidP="00595955">
      <w:pPr>
        <w:spacing w:after="0" w:line="240" w:lineRule="auto"/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595955" w:rsidRPr="00E662D3" w:rsidRDefault="00595955" w:rsidP="00595955">
      <w:pPr>
        <w:spacing w:after="0" w:line="240" w:lineRule="auto"/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595955" w:rsidRPr="00C8239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2391">
        <w:rPr>
          <w:rFonts w:ascii="Arial" w:hAnsi="Arial" w:cs="Arial"/>
          <w:sz w:val="24"/>
          <w:szCs w:val="24"/>
        </w:rPr>
        <w:t xml:space="preserve">O Conselho Municipal dos Direitos da Criança e do Adolescente – CMDCA é órgão colegiado, de composição paritária entre a representação </w:t>
      </w:r>
      <w:r>
        <w:rPr>
          <w:rFonts w:ascii="Arial" w:hAnsi="Arial" w:cs="Arial"/>
          <w:sz w:val="24"/>
          <w:szCs w:val="24"/>
        </w:rPr>
        <w:t>G</w:t>
      </w:r>
      <w:r w:rsidRPr="00C82391">
        <w:rPr>
          <w:rFonts w:ascii="Arial" w:hAnsi="Arial" w:cs="Arial"/>
          <w:sz w:val="24"/>
          <w:szCs w:val="24"/>
        </w:rPr>
        <w:t xml:space="preserve">overnamental e </w:t>
      </w:r>
      <w:r>
        <w:rPr>
          <w:rFonts w:ascii="Arial" w:hAnsi="Arial" w:cs="Arial"/>
          <w:sz w:val="24"/>
          <w:szCs w:val="24"/>
        </w:rPr>
        <w:t>N</w:t>
      </w:r>
      <w:r w:rsidRPr="00C82391">
        <w:rPr>
          <w:rFonts w:ascii="Arial" w:hAnsi="Arial" w:cs="Arial"/>
          <w:sz w:val="24"/>
          <w:szCs w:val="24"/>
        </w:rPr>
        <w:t>ão-</w:t>
      </w:r>
      <w:r>
        <w:rPr>
          <w:rFonts w:ascii="Arial" w:hAnsi="Arial" w:cs="Arial"/>
          <w:sz w:val="24"/>
          <w:szCs w:val="24"/>
        </w:rPr>
        <w:t>G</w:t>
      </w:r>
      <w:r w:rsidRPr="00C82391">
        <w:rPr>
          <w:rFonts w:ascii="Arial" w:hAnsi="Arial" w:cs="Arial"/>
          <w:sz w:val="24"/>
          <w:szCs w:val="24"/>
        </w:rPr>
        <w:t xml:space="preserve">overnamental, que integra o Sistema Municipal de Garantia de Direitos da Criança e do Adolescente. </w:t>
      </w:r>
    </w:p>
    <w:p w:rsidR="00595955" w:rsidRPr="00C8239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2391">
        <w:rPr>
          <w:rFonts w:ascii="Arial" w:hAnsi="Arial" w:cs="Arial"/>
          <w:sz w:val="24"/>
          <w:szCs w:val="24"/>
        </w:rPr>
        <w:t xml:space="preserve">A Política Municipal dos Direitos da Criança e do Adolescente foi instituída pela Lei Municipal n° </w:t>
      </w:r>
      <w:r>
        <w:rPr>
          <w:rFonts w:ascii="Arial" w:hAnsi="Arial" w:cs="Arial"/>
          <w:sz w:val="24"/>
          <w:szCs w:val="24"/>
        </w:rPr>
        <w:t>644/2012</w:t>
      </w:r>
      <w:r w:rsidRPr="00C82391">
        <w:rPr>
          <w:rFonts w:ascii="Arial" w:hAnsi="Arial" w:cs="Arial"/>
          <w:sz w:val="24"/>
          <w:szCs w:val="24"/>
        </w:rPr>
        <w:t xml:space="preserve">, que em seu artigo </w:t>
      </w:r>
      <w:r w:rsidRPr="00160DC5">
        <w:rPr>
          <w:rFonts w:ascii="Arial" w:hAnsi="Arial" w:cs="Arial"/>
          <w:sz w:val="24"/>
          <w:szCs w:val="24"/>
        </w:rPr>
        <w:t>5º</w:t>
      </w:r>
      <w:r w:rsidRPr="00C82391">
        <w:rPr>
          <w:rFonts w:ascii="Arial" w:hAnsi="Arial" w:cs="Arial"/>
          <w:sz w:val="24"/>
          <w:szCs w:val="24"/>
        </w:rPr>
        <w:t xml:space="preserve">, descreve </w:t>
      </w:r>
      <w:r>
        <w:rPr>
          <w:rFonts w:ascii="Arial" w:hAnsi="Arial" w:cs="Arial"/>
          <w:sz w:val="24"/>
          <w:szCs w:val="24"/>
        </w:rPr>
        <w:t xml:space="preserve">que este </w:t>
      </w:r>
      <w:r w:rsidRPr="00160DC5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“</w:t>
      </w:r>
      <w:r w:rsidRPr="00160DC5">
        <w:rPr>
          <w:rFonts w:ascii="Arial" w:hAnsi="Arial" w:cs="Arial"/>
          <w:sz w:val="24"/>
          <w:szCs w:val="24"/>
        </w:rPr>
        <w:t>um órgão colegiado, de composição paritária, de caráter permanente, deliberativo e controlador da política de promoção, defesa e garantia dos Direitos da Criança e do Adolescente</w:t>
      </w:r>
      <w:r>
        <w:rPr>
          <w:rFonts w:ascii="Arial" w:hAnsi="Arial" w:cs="Arial"/>
          <w:sz w:val="24"/>
          <w:szCs w:val="24"/>
        </w:rPr>
        <w:t>”</w:t>
      </w:r>
      <w:r w:rsidRPr="00160DC5">
        <w:rPr>
          <w:rFonts w:ascii="Arial" w:hAnsi="Arial" w:cs="Arial"/>
          <w:sz w:val="24"/>
          <w:szCs w:val="24"/>
        </w:rPr>
        <w:t>.</w:t>
      </w:r>
      <w:r w:rsidR="00873A08">
        <w:rPr>
          <w:rFonts w:ascii="Arial" w:hAnsi="Arial" w:cs="Arial"/>
          <w:sz w:val="24"/>
          <w:szCs w:val="24"/>
        </w:rPr>
        <w:t xml:space="preserve"> </w:t>
      </w:r>
      <w:r w:rsidRPr="00C82391">
        <w:rPr>
          <w:rFonts w:ascii="Arial" w:hAnsi="Arial" w:cs="Arial"/>
          <w:sz w:val="24"/>
          <w:szCs w:val="24"/>
        </w:rPr>
        <w:t>Dentre suas competências está a deliberação sobre a Política Municipal de Promoção e Defesa de Direitos e a fiscalização da operacionalização do Fundo da Infância e Adolescência - FIA.</w:t>
      </w:r>
    </w:p>
    <w:p w:rsidR="00595955" w:rsidRPr="00C8239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2391">
        <w:rPr>
          <w:rFonts w:ascii="Arial" w:hAnsi="Arial" w:cs="Arial"/>
          <w:sz w:val="24"/>
          <w:szCs w:val="24"/>
        </w:rPr>
        <w:t xml:space="preserve">A representatividade social através dos Conselhos significa oportunidade para sociedade e poder público ampliar relações democráticas sobre o desenvolvimento de ações, controle e apontamento de qualidade dos serviços desenvolvidos. É um exercício significativo e relevante de cidadania, cuja qualificação é significativa pela condição de representação institucional dos integrantes do Colegiado. Através do espaço representativo, a sociedade pode buscar transparência na destinação de recursos, acompanhando a elaboração e execução do Orçamento Público. </w:t>
      </w:r>
    </w:p>
    <w:p w:rsidR="00595955" w:rsidRPr="00C8239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2391">
        <w:rPr>
          <w:rFonts w:ascii="Arial" w:hAnsi="Arial" w:cs="Arial"/>
          <w:sz w:val="24"/>
          <w:szCs w:val="24"/>
        </w:rPr>
        <w:t xml:space="preserve">O Estatuto da Criança e do Adolescente – ECA prevê no artigo 88 a Criação dos Conselhos de Direitos da Criança e do Adolescente. Esta norma consolida o que já prevê a </w:t>
      </w:r>
      <w:r>
        <w:rPr>
          <w:rFonts w:ascii="Arial" w:hAnsi="Arial" w:cs="Arial"/>
          <w:sz w:val="24"/>
          <w:szCs w:val="24"/>
        </w:rPr>
        <w:t>C</w:t>
      </w:r>
      <w:r w:rsidRPr="00C82391">
        <w:rPr>
          <w:rFonts w:ascii="Arial" w:hAnsi="Arial" w:cs="Arial"/>
          <w:sz w:val="24"/>
          <w:szCs w:val="24"/>
        </w:rPr>
        <w:t>onstituição Federativa sobre a abertura de espaços de controle e participação social. Uma conquista das lutas sociais que clamam por maior abertura e socialização do poder. Estes espaços de representação constituem-se em um dos espaços nos quais diferentes movimentos e a sociedade em geral pode acompanhar, contribuir e reivindicar as melhorias para a qualidade de vida da população.</w:t>
      </w:r>
    </w:p>
    <w:p w:rsidR="00595955" w:rsidRPr="00C8239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2391">
        <w:rPr>
          <w:rFonts w:ascii="Arial" w:hAnsi="Arial" w:cs="Arial"/>
          <w:sz w:val="24"/>
          <w:szCs w:val="24"/>
        </w:rPr>
        <w:t xml:space="preserve">A atuação do CMDCA deve se pautar pela construção do debate político e o compromisso de retorno </w:t>
      </w:r>
      <w:r w:rsidR="009324D1" w:rsidRPr="00C82391">
        <w:rPr>
          <w:rFonts w:ascii="Arial" w:hAnsi="Arial" w:cs="Arial"/>
          <w:sz w:val="24"/>
          <w:szCs w:val="24"/>
        </w:rPr>
        <w:t>à</w:t>
      </w:r>
      <w:r w:rsidRPr="00C82391">
        <w:rPr>
          <w:rFonts w:ascii="Arial" w:hAnsi="Arial" w:cs="Arial"/>
          <w:sz w:val="24"/>
          <w:szCs w:val="24"/>
        </w:rPr>
        <w:t xml:space="preserve"> sociedade, considerando que o motivo maior de sua existência e atuação é a realidade da infância e da adolescência. Numa sociedade que se transforma permitindo tanto a percepção de possibilidades de desenvolvimento dos sujeitos, bem como de problemáticas contraditórias que requerem a intervenção do Estado, através das políticas públicas. </w:t>
      </w:r>
    </w:p>
    <w:p w:rsidR="00595955" w:rsidRPr="00C8239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2391">
        <w:rPr>
          <w:rFonts w:ascii="Arial" w:hAnsi="Arial" w:cs="Arial"/>
          <w:sz w:val="24"/>
          <w:szCs w:val="24"/>
        </w:rPr>
        <w:lastRenderedPageBreak/>
        <w:t>No caso do CMDCA, além das políticas destinadas a garantia de direitos da realidade da infância e adolescência, também compete a responsabilidade em gerir o FIA, fixar critérios de utilização destes recursos através da elaboração do Plano de Aplicação dos mesmos, competência esta prevista legalmente no Estatuto da Criança e do Adolescente – Lei nº 8069/90, Art. 260 § 2º.</w:t>
      </w:r>
    </w:p>
    <w:p w:rsidR="009324D1" w:rsidRDefault="00595955" w:rsidP="009324D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2391">
        <w:rPr>
          <w:rFonts w:ascii="Arial" w:hAnsi="Arial" w:cs="Arial"/>
          <w:sz w:val="24"/>
          <w:szCs w:val="24"/>
        </w:rPr>
        <w:t xml:space="preserve">Os recursos que podem ser movimentados pelo FIA tem por finalidade desenvolver ações de sustentação ao Sistema de Garantia de Direitos a ações de intervenção junto a infância e adolescência. O Plano de Ação e Aplicação </w:t>
      </w:r>
      <w:r>
        <w:rPr>
          <w:rFonts w:ascii="Arial" w:hAnsi="Arial" w:cs="Arial"/>
          <w:sz w:val="24"/>
          <w:szCs w:val="24"/>
        </w:rPr>
        <w:t xml:space="preserve">estabelece </w:t>
      </w:r>
      <w:r w:rsidRPr="00C82391">
        <w:rPr>
          <w:rFonts w:ascii="Arial" w:hAnsi="Arial" w:cs="Arial"/>
          <w:sz w:val="24"/>
          <w:szCs w:val="24"/>
        </w:rPr>
        <w:t xml:space="preserve">os critérios para aplicação dos recursos, com base nas prioridades e demandas constatadas no município. Algumas premissas legais também são apontadas para serem contempladas na definição do Plano. A Lei Municipal que dispõe sobre a Política Municipal dos Direitos da Criança e do Adolescente – Lei nº </w:t>
      </w:r>
      <w:r w:rsidR="009324D1">
        <w:rPr>
          <w:rFonts w:ascii="Arial" w:hAnsi="Arial" w:cs="Arial"/>
          <w:sz w:val="24"/>
          <w:szCs w:val="24"/>
        </w:rPr>
        <w:t>644/2012</w:t>
      </w:r>
      <w:r w:rsidRPr="00C82391">
        <w:rPr>
          <w:rFonts w:ascii="Arial" w:hAnsi="Arial" w:cs="Arial"/>
          <w:sz w:val="24"/>
          <w:szCs w:val="24"/>
        </w:rPr>
        <w:t xml:space="preserve">, em seu artigo </w:t>
      </w:r>
      <w:r w:rsidR="009324D1">
        <w:rPr>
          <w:rFonts w:ascii="Arial" w:hAnsi="Arial" w:cs="Arial"/>
          <w:sz w:val="24"/>
          <w:szCs w:val="24"/>
        </w:rPr>
        <w:t xml:space="preserve">31 </w:t>
      </w:r>
      <w:r w:rsidRPr="00C82391">
        <w:rPr>
          <w:rFonts w:ascii="Arial" w:hAnsi="Arial" w:cs="Arial"/>
          <w:sz w:val="24"/>
          <w:szCs w:val="24"/>
        </w:rPr>
        <w:t>estabelece que Constituirão receitas do Fundo Municipal  dos Direitos da Criança e do Adolescente</w:t>
      </w:r>
      <w:r w:rsidR="009324D1">
        <w:rPr>
          <w:rFonts w:ascii="Arial" w:hAnsi="Arial" w:cs="Arial"/>
          <w:sz w:val="24"/>
          <w:szCs w:val="24"/>
        </w:rPr>
        <w:t>:</w:t>
      </w:r>
    </w:p>
    <w:p w:rsidR="009324D1" w:rsidRPr="009324D1" w:rsidRDefault="009324D1" w:rsidP="009324D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24D1">
        <w:rPr>
          <w:rFonts w:ascii="Arial" w:hAnsi="Arial" w:cs="Arial"/>
          <w:sz w:val="24"/>
          <w:szCs w:val="24"/>
        </w:rPr>
        <w:t>I – A dotação consignada anualmente no Orçamento do Município para o FIA e, verbas adicionais que a lei estabelecer no decurso de cada exercício;</w:t>
      </w:r>
    </w:p>
    <w:p w:rsidR="009324D1" w:rsidRPr="009324D1" w:rsidRDefault="009324D1" w:rsidP="009324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  <w:t>II – As transferências da União, do Estado para o FIA;</w:t>
      </w:r>
    </w:p>
    <w:p w:rsidR="009324D1" w:rsidRPr="009324D1" w:rsidRDefault="009324D1" w:rsidP="009324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  <w:t>III – As doações de contribuintes do Imposto de Renda;</w:t>
      </w:r>
    </w:p>
    <w:p w:rsidR="009324D1" w:rsidRPr="009324D1" w:rsidRDefault="009324D1" w:rsidP="009324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  <w:t>IV – As doações, auxílios, contribuições, subvenções, transferências e legados de Entidades nacionais e internacionais, governamentais e não-governamentais;</w:t>
      </w:r>
    </w:p>
    <w:p w:rsidR="009324D1" w:rsidRPr="009324D1" w:rsidRDefault="009324D1" w:rsidP="009324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  <w:t>V – Produto das aplicações no mercado financeiro e, das vendas de materiais, publicações e eventos realizados;</w:t>
      </w:r>
    </w:p>
    <w:p w:rsidR="009324D1" w:rsidRPr="009324D1" w:rsidRDefault="009324D1" w:rsidP="009324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  <w:t>VI – Multas originárias das infrações aos Arts. 245 a 258 da Lei 8069, de 13 de julho de 1990;</w:t>
      </w:r>
    </w:p>
    <w:p w:rsidR="009324D1" w:rsidRPr="009324D1" w:rsidRDefault="009324D1" w:rsidP="009324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  <w:t>VII – Receitas advindas de convênio, acordos e contratos realizados com entidades governamentais e não-governamentais;</w:t>
      </w:r>
    </w:p>
    <w:p w:rsidR="009324D1" w:rsidRPr="009324D1" w:rsidRDefault="009324D1" w:rsidP="009324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  <w:t>VIII – Outros recursos legalmente constituídos;</w:t>
      </w:r>
    </w:p>
    <w:p w:rsidR="009324D1" w:rsidRPr="009324D1" w:rsidRDefault="009324D1" w:rsidP="009324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  <w:t>IX – Contribuições resultantes de campanhas de arrecadação de fundos;</w:t>
      </w:r>
    </w:p>
    <w:p w:rsidR="009324D1" w:rsidRDefault="009324D1" w:rsidP="009324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</w:r>
      <w:r w:rsidRPr="009324D1">
        <w:rPr>
          <w:rFonts w:ascii="Arial" w:hAnsi="Arial" w:cs="Arial"/>
          <w:sz w:val="24"/>
          <w:szCs w:val="24"/>
        </w:rPr>
        <w:tab/>
        <w:t>X – Saldos positivos apurados em balanço e que serão transferidos para o exercício seguinte a crédito do FIA.</w:t>
      </w:r>
    </w:p>
    <w:p w:rsidR="00595955" w:rsidRPr="00C82391" w:rsidRDefault="00595955" w:rsidP="009324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2391">
        <w:rPr>
          <w:rFonts w:ascii="Arial" w:hAnsi="Arial" w:cs="Arial"/>
          <w:sz w:val="24"/>
          <w:szCs w:val="24"/>
        </w:rPr>
        <w:t>.</w:t>
      </w:r>
    </w:p>
    <w:p w:rsidR="00595955" w:rsidRPr="00C82391" w:rsidRDefault="00595955" w:rsidP="00595955">
      <w:pPr>
        <w:pStyle w:val="PargrafodaLista1"/>
        <w:ind w:left="0"/>
        <w:jc w:val="both"/>
        <w:rPr>
          <w:rFonts w:ascii="Arial" w:hAnsi="Arial" w:cs="Arial"/>
          <w:sz w:val="24"/>
          <w:szCs w:val="24"/>
        </w:rPr>
      </w:pPr>
      <w:r w:rsidRPr="00C82391">
        <w:rPr>
          <w:rFonts w:ascii="Arial" w:hAnsi="Arial" w:cs="Arial"/>
          <w:sz w:val="24"/>
          <w:szCs w:val="24"/>
        </w:rPr>
        <w:lastRenderedPageBreak/>
        <w:tab/>
        <w:t>Compete ao Conselho Municipal fixar os critérios para utilização destes recursos, através de Metas e Ações a sere</w:t>
      </w:r>
      <w:r w:rsidR="002A1181">
        <w:rPr>
          <w:rFonts w:ascii="Arial" w:hAnsi="Arial" w:cs="Arial"/>
          <w:sz w:val="24"/>
          <w:szCs w:val="24"/>
        </w:rPr>
        <w:t>m desenvolvidas nos anos d</w:t>
      </w:r>
      <w:r w:rsidR="00873A08">
        <w:rPr>
          <w:rFonts w:ascii="Arial" w:hAnsi="Arial" w:cs="Arial"/>
          <w:sz w:val="24"/>
          <w:szCs w:val="24"/>
        </w:rPr>
        <w:t>e 2016 e 2017</w:t>
      </w:r>
      <w:r w:rsidRPr="00C82391">
        <w:rPr>
          <w:rFonts w:ascii="Arial" w:hAnsi="Arial" w:cs="Arial"/>
          <w:sz w:val="24"/>
          <w:szCs w:val="24"/>
        </w:rPr>
        <w:t>, para os quais foram definidos percentuais:</w:t>
      </w:r>
    </w:p>
    <w:p w:rsidR="00595955" w:rsidRPr="002A1181" w:rsidRDefault="002A1181" w:rsidP="00595955">
      <w:pPr>
        <w:pStyle w:val="PargrafodaLista1"/>
        <w:ind w:left="0"/>
        <w:jc w:val="both"/>
        <w:rPr>
          <w:rFonts w:ascii="Arial" w:hAnsi="Arial" w:cs="Arial"/>
          <w:b/>
          <w:sz w:val="24"/>
          <w:szCs w:val="24"/>
        </w:rPr>
      </w:pPr>
      <w:r w:rsidRPr="004D1DE8">
        <w:rPr>
          <w:rFonts w:ascii="Arial" w:hAnsi="Arial" w:cs="Arial"/>
          <w:b/>
          <w:sz w:val="24"/>
          <w:szCs w:val="24"/>
        </w:rPr>
        <w:t xml:space="preserve">- </w:t>
      </w:r>
      <w:r w:rsidR="006A4DC3" w:rsidRPr="004D1DE8">
        <w:rPr>
          <w:rFonts w:ascii="Arial" w:hAnsi="Arial" w:cs="Arial"/>
          <w:b/>
          <w:sz w:val="24"/>
          <w:szCs w:val="24"/>
        </w:rPr>
        <w:t>C</w:t>
      </w:r>
      <w:r w:rsidR="006A4DC3">
        <w:rPr>
          <w:rFonts w:ascii="Arial" w:hAnsi="Arial" w:cs="Arial"/>
          <w:b/>
          <w:sz w:val="24"/>
          <w:szCs w:val="24"/>
        </w:rPr>
        <w:t>apacitações: 6</w:t>
      </w:r>
      <w:r w:rsidRPr="002A1181">
        <w:rPr>
          <w:rFonts w:ascii="Arial" w:hAnsi="Arial" w:cs="Arial"/>
          <w:b/>
          <w:sz w:val="24"/>
          <w:szCs w:val="24"/>
        </w:rPr>
        <w:t>0</w:t>
      </w:r>
      <w:r w:rsidR="00595955" w:rsidRPr="002A1181">
        <w:rPr>
          <w:rFonts w:ascii="Arial" w:hAnsi="Arial" w:cs="Arial"/>
          <w:b/>
          <w:sz w:val="24"/>
          <w:szCs w:val="24"/>
        </w:rPr>
        <w:t>%</w:t>
      </w:r>
    </w:p>
    <w:p w:rsidR="00595955" w:rsidRPr="002A1181" w:rsidRDefault="00595955" w:rsidP="00595955">
      <w:pPr>
        <w:pStyle w:val="PargrafodaLista1"/>
        <w:ind w:left="0"/>
        <w:jc w:val="both"/>
        <w:rPr>
          <w:rFonts w:ascii="Arial" w:hAnsi="Arial" w:cs="Arial"/>
          <w:b/>
          <w:sz w:val="24"/>
          <w:szCs w:val="24"/>
        </w:rPr>
      </w:pPr>
      <w:r w:rsidRPr="002A1181">
        <w:rPr>
          <w:rFonts w:ascii="Arial" w:hAnsi="Arial" w:cs="Arial"/>
          <w:b/>
          <w:sz w:val="24"/>
          <w:szCs w:val="24"/>
        </w:rPr>
        <w:t xml:space="preserve">- </w:t>
      </w:r>
      <w:r w:rsidR="006A4DC3">
        <w:rPr>
          <w:rFonts w:ascii="Arial" w:hAnsi="Arial" w:cs="Arial"/>
          <w:b/>
          <w:sz w:val="24"/>
          <w:szCs w:val="24"/>
        </w:rPr>
        <w:t>Campanhas: 2</w:t>
      </w:r>
      <w:r w:rsidR="004D1DE8">
        <w:rPr>
          <w:rFonts w:ascii="Arial" w:hAnsi="Arial" w:cs="Arial"/>
          <w:b/>
          <w:sz w:val="24"/>
          <w:szCs w:val="24"/>
        </w:rPr>
        <w:t>8</w:t>
      </w:r>
      <w:r w:rsidRPr="002A1181">
        <w:rPr>
          <w:rFonts w:ascii="Arial" w:hAnsi="Arial" w:cs="Arial"/>
          <w:b/>
          <w:sz w:val="24"/>
          <w:szCs w:val="24"/>
        </w:rPr>
        <w:t xml:space="preserve">% </w:t>
      </w:r>
    </w:p>
    <w:p w:rsidR="00595955" w:rsidRPr="002A1181" w:rsidRDefault="00BB4EDF" w:rsidP="00595955">
      <w:pPr>
        <w:pStyle w:val="PargrafodaLista1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Divulgação/Visibilidade: 10</w:t>
      </w:r>
      <w:r w:rsidR="00595955" w:rsidRPr="002A1181">
        <w:rPr>
          <w:rFonts w:ascii="Arial" w:hAnsi="Arial" w:cs="Arial"/>
          <w:b/>
          <w:sz w:val="24"/>
          <w:szCs w:val="24"/>
        </w:rPr>
        <w:t>%</w:t>
      </w:r>
    </w:p>
    <w:p w:rsidR="00595955" w:rsidRPr="002A1181" w:rsidRDefault="00595955" w:rsidP="00595955">
      <w:pPr>
        <w:pStyle w:val="PargrafodaLista1"/>
        <w:ind w:left="0"/>
        <w:jc w:val="both"/>
        <w:rPr>
          <w:rFonts w:ascii="Arial" w:hAnsi="Arial" w:cs="Arial"/>
          <w:b/>
          <w:sz w:val="24"/>
          <w:szCs w:val="24"/>
        </w:rPr>
      </w:pPr>
      <w:r w:rsidRPr="002A1181">
        <w:rPr>
          <w:rFonts w:ascii="Arial" w:hAnsi="Arial" w:cs="Arial"/>
          <w:b/>
          <w:sz w:val="24"/>
          <w:szCs w:val="24"/>
        </w:rPr>
        <w:t>- Controle Social: 2%</w:t>
      </w:r>
    </w:p>
    <w:p w:rsidR="00595955" w:rsidRPr="002A1181" w:rsidRDefault="00941056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Plano de Ação e de Aplicação</w:t>
      </w:r>
      <w:r w:rsidR="00595955" w:rsidRPr="002A1181">
        <w:rPr>
          <w:rFonts w:ascii="Arial" w:hAnsi="Arial" w:cs="Arial"/>
          <w:sz w:val="24"/>
          <w:szCs w:val="24"/>
        </w:rPr>
        <w:t xml:space="preserve"> tem características de instrumento operacional do FIA a ser gerenciado pelo Conselho Municipal de Direitos da Criança e do Adolescente, conforme Resolução do CONANDA nº 137/2010 – art. 9º III e IV. Operacional por considerarmos que as diretrizes e eixos que devem orientar as metas são elaborações resultantes do processo político e democrático das instâncias de participação e representação da Política Pública. A finalidade do Plano de Ação e de Aplicação é o fortalecimento de critérios objetivos para aplicação de recursos que recebe ou mesmo que podem ser captados, em consonância com as definições da Política.</w:t>
      </w:r>
    </w:p>
    <w:p w:rsidR="00595955" w:rsidRPr="002A1181" w:rsidRDefault="00595955" w:rsidP="005959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1181">
        <w:rPr>
          <w:rFonts w:ascii="Arial" w:hAnsi="Arial" w:cs="Arial"/>
          <w:color w:val="FF0000"/>
          <w:sz w:val="24"/>
          <w:szCs w:val="24"/>
        </w:rPr>
        <w:tab/>
      </w:r>
      <w:r w:rsidRPr="002A1181">
        <w:rPr>
          <w:rFonts w:ascii="Arial" w:hAnsi="Arial" w:cs="Arial"/>
          <w:sz w:val="24"/>
          <w:szCs w:val="24"/>
        </w:rPr>
        <w:t xml:space="preserve">Assim, o Conselho Municipal dos Direitos da Criança e do Adolescente de </w:t>
      </w:r>
      <w:r w:rsidR="002A1181" w:rsidRPr="002A1181">
        <w:rPr>
          <w:rFonts w:ascii="Arial" w:hAnsi="Arial" w:cs="Arial"/>
          <w:sz w:val="24"/>
          <w:szCs w:val="24"/>
        </w:rPr>
        <w:t>Barra Bonita</w:t>
      </w:r>
      <w:r w:rsidRPr="002A1181">
        <w:rPr>
          <w:rFonts w:ascii="Arial" w:hAnsi="Arial" w:cs="Arial"/>
          <w:sz w:val="24"/>
          <w:szCs w:val="24"/>
        </w:rPr>
        <w:t xml:space="preserve">, no uso das atribuições legais que lhe confere a Lei Municipal nº </w:t>
      </w:r>
      <w:r w:rsidR="002A1181" w:rsidRPr="002A1181">
        <w:rPr>
          <w:rFonts w:ascii="Arial" w:hAnsi="Arial" w:cs="Arial"/>
          <w:sz w:val="24"/>
          <w:szCs w:val="24"/>
        </w:rPr>
        <w:t>644/2012</w:t>
      </w:r>
      <w:r w:rsidRPr="002A1181">
        <w:rPr>
          <w:rFonts w:ascii="Arial" w:hAnsi="Arial" w:cs="Arial"/>
          <w:sz w:val="24"/>
          <w:szCs w:val="24"/>
        </w:rPr>
        <w:t xml:space="preserve">, os quais dispõem sobre suas competências quanto ao Fundo da Infância e Adolescência, vem tornar público seu Plano de Ação e </w:t>
      </w:r>
      <w:r w:rsidR="00F07B90">
        <w:rPr>
          <w:rFonts w:ascii="Arial" w:hAnsi="Arial" w:cs="Arial"/>
          <w:sz w:val="24"/>
          <w:szCs w:val="24"/>
        </w:rPr>
        <w:t>Aplicação para o período de 2016</w:t>
      </w:r>
      <w:r w:rsidRPr="002A1181">
        <w:rPr>
          <w:rFonts w:ascii="Arial" w:hAnsi="Arial" w:cs="Arial"/>
          <w:sz w:val="24"/>
          <w:szCs w:val="24"/>
        </w:rPr>
        <w:t xml:space="preserve"> a 201</w:t>
      </w:r>
      <w:r w:rsidR="00F07B90">
        <w:rPr>
          <w:rFonts w:ascii="Arial" w:hAnsi="Arial" w:cs="Arial"/>
          <w:sz w:val="24"/>
          <w:szCs w:val="24"/>
        </w:rPr>
        <w:t>7</w:t>
      </w:r>
      <w:r w:rsidRPr="002A1181">
        <w:rPr>
          <w:rFonts w:ascii="Arial" w:hAnsi="Arial" w:cs="Arial"/>
          <w:sz w:val="24"/>
          <w:szCs w:val="24"/>
        </w:rPr>
        <w:t xml:space="preserve">, aprovado em reunião ordinária realizada em </w:t>
      </w:r>
      <w:r w:rsidR="00F07B90">
        <w:rPr>
          <w:rFonts w:ascii="Arial" w:hAnsi="Arial" w:cs="Arial"/>
          <w:sz w:val="24"/>
          <w:szCs w:val="24"/>
        </w:rPr>
        <w:t>18 de Março de 2015</w:t>
      </w:r>
      <w:r w:rsidRPr="002A1181">
        <w:rPr>
          <w:rFonts w:ascii="Arial" w:hAnsi="Arial" w:cs="Arial"/>
          <w:sz w:val="24"/>
          <w:szCs w:val="24"/>
        </w:rPr>
        <w:t>.</w:t>
      </w:r>
    </w:p>
    <w:p w:rsidR="00595955" w:rsidRPr="002A1181" w:rsidRDefault="00595955" w:rsidP="00595955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595955" w:rsidRPr="002A1181" w:rsidRDefault="00595955" w:rsidP="00595955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595955" w:rsidRPr="002A1181" w:rsidRDefault="00595955" w:rsidP="005959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1181">
        <w:rPr>
          <w:rFonts w:ascii="Arial" w:hAnsi="Arial" w:cs="Arial"/>
          <w:sz w:val="24"/>
          <w:szCs w:val="24"/>
        </w:rPr>
        <w:t xml:space="preserve">2. </w:t>
      </w:r>
      <w:r w:rsidRPr="002A1181">
        <w:rPr>
          <w:rFonts w:ascii="Arial" w:hAnsi="Arial" w:cs="Arial"/>
          <w:b/>
          <w:sz w:val="24"/>
          <w:szCs w:val="24"/>
        </w:rPr>
        <w:t>Processo de Elaboração do Plano</w:t>
      </w:r>
    </w:p>
    <w:p w:rsidR="00595955" w:rsidRPr="002A1181" w:rsidRDefault="00595955" w:rsidP="005959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95955" w:rsidRPr="002A1181" w:rsidRDefault="00595955" w:rsidP="005959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95955" w:rsidRPr="002A118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1181">
        <w:rPr>
          <w:rFonts w:ascii="Arial" w:hAnsi="Arial" w:cs="Arial"/>
          <w:sz w:val="24"/>
          <w:szCs w:val="24"/>
        </w:rPr>
        <w:t>Ao considerarmos a função operacional do Plano de Ação e de Aplicação temos a dimensão da forma a ser estabelecida, já existe ponto de partida que são os referenciais debatidos e analisados no processo de participação social, não significando que sua sistematização é acabada e não necessitará atualização. As opções definidas pela construção política, dado através dos espaços de participação, são de caráter de construtivo e apontam as opções e resultados desejados. O Plano é estabelecido como instrumento de mediação com a realidade.</w:t>
      </w:r>
    </w:p>
    <w:p w:rsidR="002A1181" w:rsidRPr="002A1181" w:rsidRDefault="002A1181" w:rsidP="00595955">
      <w:pPr>
        <w:spacing w:after="0"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595955" w:rsidRPr="002A118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A1181">
        <w:rPr>
          <w:rFonts w:ascii="Arial" w:hAnsi="Arial" w:cs="Arial"/>
          <w:b/>
          <w:sz w:val="24"/>
          <w:szCs w:val="24"/>
        </w:rPr>
        <w:t>Estratégias consideradas para elaboração do Plano:</w:t>
      </w:r>
    </w:p>
    <w:p w:rsidR="00595955" w:rsidRPr="002A118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1181">
        <w:rPr>
          <w:rFonts w:ascii="Arial" w:hAnsi="Arial" w:cs="Arial"/>
          <w:sz w:val="24"/>
          <w:szCs w:val="24"/>
        </w:rPr>
        <w:t>- Diretrizes legais previstas no ECA (citadas acima);</w:t>
      </w:r>
    </w:p>
    <w:p w:rsidR="00595955" w:rsidRPr="002A118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1181">
        <w:rPr>
          <w:rFonts w:ascii="Arial" w:hAnsi="Arial" w:cs="Arial"/>
          <w:sz w:val="24"/>
          <w:szCs w:val="24"/>
        </w:rPr>
        <w:lastRenderedPageBreak/>
        <w:t>- Consulta ao Relatório da</w:t>
      </w:r>
      <w:r w:rsidRPr="009548AC">
        <w:rPr>
          <w:rFonts w:ascii="Arial" w:hAnsi="Arial" w:cs="Arial"/>
          <w:sz w:val="24"/>
          <w:szCs w:val="24"/>
        </w:rPr>
        <w:t xml:space="preserve"> </w:t>
      </w:r>
      <w:r w:rsidR="009548AC" w:rsidRPr="009548AC">
        <w:rPr>
          <w:rFonts w:ascii="Arial" w:hAnsi="Arial" w:cs="Arial"/>
          <w:sz w:val="24"/>
          <w:szCs w:val="24"/>
        </w:rPr>
        <w:t>III</w:t>
      </w:r>
      <w:r w:rsidR="009548AC">
        <w:rPr>
          <w:rFonts w:ascii="Arial" w:hAnsi="Arial" w:cs="Arial"/>
          <w:sz w:val="24"/>
          <w:szCs w:val="24"/>
        </w:rPr>
        <w:t xml:space="preserve"> Conferência Municipal</w:t>
      </w:r>
      <w:r w:rsidRPr="002A1181">
        <w:rPr>
          <w:rFonts w:ascii="Arial" w:hAnsi="Arial" w:cs="Arial"/>
          <w:sz w:val="24"/>
          <w:szCs w:val="24"/>
        </w:rPr>
        <w:t xml:space="preserve"> dos Direitos da Criança edo Adolescente;</w:t>
      </w:r>
    </w:p>
    <w:p w:rsidR="00595955" w:rsidRPr="002A118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1181">
        <w:rPr>
          <w:rFonts w:ascii="Arial" w:hAnsi="Arial" w:cs="Arial"/>
          <w:sz w:val="24"/>
          <w:szCs w:val="24"/>
        </w:rPr>
        <w:t xml:space="preserve">- Relatórios referente </w:t>
      </w:r>
      <w:r w:rsidR="002A1181" w:rsidRPr="002A1181">
        <w:rPr>
          <w:rFonts w:ascii="Arial" w:hAnsi="Arial" w:cs="Arial"/>
          <w:sz w:val="24"/>
          <w:szCs w:val="24"/>
        </w:rPr>
        <w:t>às</w:t>
      </w:r>
      <w:r w:rsidRPr="002A1181">
        <w:rPr>
          <w:rFonts w:ascii="Arial" w:hAnsi="Arial" w:cs="Arial"/>
          <w:sz w:val="24"/>
          <w:szCs w:val="24"/>
        </w:rPr>
        <w:t xml:space="preserve"> demandas atendidas pelo Conselho Tutelar;</w:t>
      </w:r>
    </w:p>
    <w:p w:rsidR="00595955" w:rsidRPr="002A118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1181">
        <w:rPr>
          <w:rFonts w:ascii="Arial" w:hAnsi="Arial" w:cs="Arial"/>
          <w:sz w:val="24"/>
          <w:szCs w:val="24"/>
        </w:rPr>
        <w:t>- Discussões nas reuniões do CMDCA;</w:t>
      </w:r>
    </w:p>
    <w:p w:rsidR="00595955" w:rsidRPr="002A118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1181">
        <w:rPr>
          <w:rFonts w:ascii="Arial" w:hAnsi="Arial" w:cs="Arial"/>
          <w:sz w:val="24"/>
          <w:szCs w:val="24"/>
        </w:rPr>
        <w:t>- Demandas apresentadas pelos Conselheiros de Direitos;</w:t>
      </w:r>
    </w:p>
    <w:p w:rsidR="00595955" w:rsidRPr="002A118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1181">
        <w:rPr>
          <w:rFonts w:ascii="Arial" w:hAnsi="Arial" w:cs="Arial"/>
          <w:sz w:val="24"/>
          <w:szCs w:val="24"/>
        </w:rPr>
        <w:t>- Estratégias para o fortalecimento e sustentabilidade do Sistema de Garantia de Direitos da Criança e do Adolescente e a da constituição de Rede de Políticas Intersetoriais;</w:t>
      </w:r>
    </w:p>
    <w:p w:rsidR="00595955" w:rsidRPr="002A118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1181">
        <w:rPr>
          <w:rFonts w:ascii="Arial" w:hAnsi="Arial" w:cs="Arial"/>
          <w:sz w:val="24"/>
          <w:szCs w:val="24"/>
        </w:rPr>
        <w:t>- Definição do processo de avaliação e dos indicadores a serem considerados em cada ação proposta.</w:t>
      </w:r>
    </w:p>
    <w:p w:rsidR="00595955" w:rsidRPr="002A1181" w:rsidRDefault="00595955" w:rsidP="00595955">
      <w:pPr>
        <w:spacing w:after="0"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595955" w:rsidRPr="002A1181" w:rsidRDefault="00595955" w:rsidP="00595955">
      <w:pPr>
        <w:spacing w:after="0" w:line="360" w:lineRule="auto"/>
        <w:ind w:firstLine="567"/>
        <w:rPr>
          <w:rFonts w:ascii="Arial" w:hAnsi="Arial" w:cs="Arial"/>
          <w:color w:val="FF0000"/>
          <w:sz w:val="24"/>
          <w:szCs w:val="24"/>
        </w:rPr>
      </w:pPr>
    </w:p>
    <w:p w:rsidR="00595955" w:rsidRDefault="002A1181" w:rsidP="005959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A1181">
        <w:rPr>
          <w:rFonts w:ascii="Arial" w:hAnsi="Arial" w:cs="Arial"/>
          <w:sz w:val="24"/>
          <w:szCs w:val="24"/>
        </w:rPr>
        <w:t>Barra Bonita</w:t>
      </w:r>
      <w:r w:rsidR="00F07B90">
        <w:rPr>
          <w:rFonts w:ascii="Arial" w:hAnsi="Arial" w:cs="Arial"/>
          <w:sz w:val="24"/>
          <w:szCs w:val="24"/>
        </w:rPr>
        <w:t xml:space="preserve"> 18</w:t>
      </w:r>
      <w:r w:rsidR="00AC54CF">
        <w:rPr>
          <w:rFonts w:ascii="Arial" w:hAnsi="Arial" w:cs="Arial"/>
          <w:sz w:val="24"/>
          <w:szCs w:val="24"/>
        </w:rPr>
        <w:t xml:space="preserve"> de Abril</w:t>
      </w:r>
      <w:r w:rsidR="00F07B90">
        <w:rPr>
          <w:rFonts w:ascii="Arial" w:hAnsi="Arial" w:cs="Arial"/>
          <w:sz w:val="24"/>
          <w:szCs w:val="24"/>
        </w:rPr>
        <w:t xml:space="preserve"> de 2016</w:t>
      </w:r>
      <w:r w:rsidR="00AC54CF">
        <w:rPr>
          <w:rFonts w:ascii="Arial" w:hAnsi="Arial" w:cs="Arial"/>
          <w:sz w:val="24"/>
          <w:szCs w:val="24"/>
        </w:rPr>
        <w:t>.</w:t>
      </w:r>
    </w:p>
    <w:p w:rsidR="00EF07D9" w:rsidRPr="002A1181" w:rsidRDefault="00EF07D9" w:rsidP="005959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95955" w:rsidRPr="002A1181" w:rsidRDefault="00595955" w:rsidP="005959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95955" w:rsidRPr="002A1181" w:rsidRDefault="002A1181" w:rsidP="005959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  <w:sectPr w:rsidR="00595955" w:rsidRPr="002A1181" w:rsidSect="00C45D09">
          <w:pgSz w:w="11906" w:h="16838"/>
          <w:pgMar w:top="1418" w:right="1274" w:bottom="1418" w:left="1134" w:header="708" w:footer="708" w:gutter="0"/>
          <w:cols w:space="708"/>
          <w:docGrid w:linePitch="360"/>
        </w:sectPr>
      </w:pPr>
      <w:r w:rsidRPr="002A118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onselho </w:t>
      </w:r>
      <w:r w:rsidRPr="002A118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unicipal dos Direitos da </w:t>
      </w:r>
      <w:r w:rsidRPr="002A118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riança e do </w:t>
      </w:r>
      <w:r w:rsidRPr="002A118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dolescente</w:t>
      </w:r>
    </w:p>
    <w:p w:rsidR="00595955" w:rsidRDefault="00595955" w:rsidP="00595955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C82391">
        <w:rPr>
          <w:rFonts w:ascii="Arial" w:hAnsi="Arial" w:cs="Arial"/>
          <w:sz w:val="24"/>
          <w:szCs w:val="24"/>
        </w:rPr>
        <w:lastRenderedPageBreak/>
        <w:t xml:space="preserve">3. </w:t>
      </w:r>
      <w:r w:rsidRPr="00C82391">
        <w:rPr>
          <w:rFonts w:ascii="Arial" w:hAnsi="Arial" w:cs="Arial"/>
          <w:b/>
          <w:sz w:val="24"/>
          <w:szCs w:val="24"/>
        </w:rPr>
        <w:t xml:space="preserve">Plano de Ação e de Aplicação para o período de </w:t>
      </w:r>
      <w:r w:rsidR="00B3370C">
        <w:rPr>
          <w:rFonts w:ascii="Arial" w:hAnsi="Arial" w:cs="Arial"/>
          <w:b/>
          <w:sz w:val="24"/>
          <w:szCs w:val="24"/>
        </w:rPr>
        <w:t>2014</w:t>
      </w:r>
      <w:r w:rsidRPr="00C82391">
        <w:rPr>
          <w:rFonts w:ascii="Arial" w:hAnsi="Arial" w:cs="Arial"/>
          <w:b/>
          <w:sz w:val="24"/>
          <w:szCs w:val="24"/>
        </w:rPr>
        <w:t xml:space="preserve"> e 201</w:t>
      </w:r>
      <w:r w:rsidR="00B3370C">
        <w:rPr>
          <w:rFonts w:ascii="Arial" w:hAnsi="Arial" w:cs="Arial"/>
          <w:b/>
          <w:sz w:val="24"/>
          <w:szCs w:val="24"/>
        </w:rPr>
        <w:t>5</w:t>
      </w:r>
    </w:p>
    <w:p w:rsidR="00595955" w:rsidRDefault="00595955" w:rsidP="00595955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595955" w:rsidRPr="00C82391" w:rsidRDefault="00595955" w:rsidP="00595955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  <w:u w:val="single"/>
        </w:rPr>
      </w:pPr>
    </w:p>
    <w:p w:rsidR="00595955" w:rsidRDefault="00595955" w:rsidP="00595955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  <w:u w:val="single"/>
        </w:rPr>
      </w:pPr>
      <w:r w:rsidRPr="00AE52C5">
        <w:rPr>
          <w:rFonts w:ascii="Arial" w:hAnsi="Arial" w:cs="Arial"/>
          <w:b/>
          <w:sz w:val="24"/>
          <w:szCs w:val="24"/>
          <w:u w:val="single"/>
        </w:rPr>
        <w:t>1.</w:t>
      </w:r>
      <w:r w:rsidRPr="00C82391">
        <w:rPr>
          <w:rFonts w:ascii="Arial" w:hAnsi="Arial" w:cs="Arial"/>
          <w:b/>
          <w:sz w:val="24"/>
          <w:szCs w:val="24"/>
          <w:u w:val="single"/>
        </w:rPr>
        <w:t>CAPACITAÇÃO</w:t>
      </w:r>
    </w:p>
    <w:p w:rsidR="00595955" w:rsidRPr="00C82391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991" w:type="dxa"/>
        <w:jc w:val="center"/>
        <w:tblInd w:w="-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2530"/>
        <w:gridCol w:w="3190"/>
        <w:gridCol w:w="1033"/>
        <w:gridCol w:w="1717"/>
        <w:gridCol w:w="1340"/>
        <w:gridCol w:w="1300"/>
      </w:tblGrid>
      <w:tr w:rsidR="00595955" w:rsidRPr="00C82391" w:rsidTr="00D6398C">
        <w:trPr>
          <w:trHeight w:val="262"/>
          <w:jc w:val="center"/>
        </w:trPr>
        <w:tc>
          <w:tcPr>
            <w:tcW w:w="2881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META 1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319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1033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Prazos</w:t>
            </w:r>
          </w:p>
        </w:tc>
        <w:tc>
          <w:tcPr>
            <w:tcW w:w="1717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40" w:type="dxa"/>
            <w:gridSpan w:val="2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Aplicação FIA</w:t>
            </w:r>
          </w:p>
        </w:tc>
      </w:tr>
      <w:tr w:rsidR="00595955" w:rsidRPr="00C82391" w:rsidTr="00D6398C">
        <w:trPr>
          <w:trHeight w:val="262"/>
          <w:jc w:val="center"/>
        </w:trPr>
        <w:tc>
          <w:tcPr>
            <w:tcW w:w="2881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595955" w:rsidRPr="00C82391" w:rsidRDefault="00B3370C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C5C3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595955" w:rsidRPr="00C82391" w:rsidRDefault="00B3370C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C5C3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95955" w:rsidRPr="00C82391" w:rsidTr="00D6398C">
        <w:trPr>
          <w:trHeight w:val="1961"/>
          <w:jc w:val="center"/>
        </w:trPr>
        <w:tc>
          <w:tcPr>
            <w:tcW w:w="2881" w:type="dxa"/>
          </w:tcPr>
          <w:p w:rsidR="00595955" w:rsidRPr="00C82391" w:rsidRDefault="00595955" w:rsidP="00D639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Capacitação contínua dos Conselheiros de Direitos e Tutelares</w:t>
            </w:r>
          </w:p>
        </w:tc>
        <w:tc>
          <w:tcPr>
            <w:tcW w:w="2530" w:type="dxa"/>
          </w:tcPr>
          <w:p w:rsidR="00595955" w:rsidRPr="00C82391" w:rsidRDefault="00D241E2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Instrumentalizar e capacitar</w:t>
            </w:r>
            <w:r w:rsidR="00595955" w:rsidRPr="00C82391">
              <w:rPr>
                <w:rFonts w:ascii="Arial" w:hAnsi="Arial" w:cs="Arial"/>
                <w:sz w:val="24"/>
                <w:szCs w:val="24"/>
              </w:rPr>
              <w:t>Conselheiros de Direitos e Tutelares.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5955" w:rsidRPr="00C82391" w:rsidRDefault="00595955" w:rsidP="00D24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Oficina de capacitação para os CMDCA e Conselhos TutelaresC</w:t>
            </w:r>
            <w:r w:rsidR="00D241E2">
              <w:rPr>
                <w:rFonts w:ascii="Arial" w:hAnsi="Arial" w:cs="Arial"/>
                <w:sz w:val="24"/>
                <w:szCs w:val="24"/>
              </w:rPr>
              <w:t>MDCA.</w:t>
            </w:r>
          </w:p>
        </w:tc>
        <w:tc>
          <w:tcPr>
            <w:tcW w:w="1033" w:type="dxa"/>
          </w:tcPr>
          <w:p w:rsidR="00595955" w:rsidRPr="00C82391" w:rsidRDefault="001B5DD4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  <w:p w:rsidR="00595955" w:rsidRPr="00C82391" w:rsidRDefault="00CB62B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955" w:rsidRPr="00C82391" w:rsidRDefault="00B3370C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1B5D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CMDCA</w:t>
            </w:r>
          </w:p>
        </w:tc>
        <w:tc>
          <w:tcPr>
            <w:tcW w:w="1340" w:type="dxa"/>
            <w:shd w:val="clear" w:color="auto" w:fill="auto"/>
          </w:tcPr>
          <w:p w:rsidR="00595955" w:rsidRPr="00C82391" w:rsidRDefault="006A4DC3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CB62BB">
              <w:rPr>
                <w:rFonts w:ascii="Arial" w:hAnsi="Arial" w:cs="Arial"/>
                <w:sz w:val="24"/>
                <w:szCs w:val="24"/>
              </w:rPr>
              <w:t>11.028,24</w:t>
            </w:r>
          </w:p>
        </w:tc>
        <w:tc>
          <w:tcPr>
            <w:tcW w:w="1300" w:type="dxa"/>
            <w:shd w:val="clear" w:color="auto" w:fill="auto"/>
          </w:tcPr>
          <w:p w:rsidR="00595955" w:rsidRPr="00C82391" w:rsidRDefault="006A4DC3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C62B9">
              <w:rPr>
                <w:rFonts w:ascii="Arial" w:hAnsi="Arial" w:cs="Arial"/>
                <w:sz w:val="24"/>
                <w:szCs w:val="24"/>
              </w:rPr>
              <w:t>13.361,13</w:t>
            </w:r>
          </w:p>
        </w:tc>
      </w:tr>
    </w:tbl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Pr="00C82391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Pr="00C82391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tbl>
      <w:tblPr>
        <w:tblW w:w="13991" w:type="dxa"/>
        <w:jc w:val="center"/>
        <w:tblInd w:w="-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2530"/>
        <w:gridCol w:w="3190"/>
        <w:gridCol w:w="1033"/>
        <w:gridCol w:w="1717"/>
        <w:gridCol w:w="1340"/>
        <w:gridCol w:w="1300"/>
      </w:tblGrid>
      <w:tr w:rsidR="00595955" w:rsidRPr="00C82391" w:rsidTr="00D6398C">
        <w:trPr>
          <w:trHeight w:val="262"/>
          <w:jc w:val="center"/>
        </w:trPr>
        <w:tc>
          <w:tcPr>
            <w:tcW w:w="2881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META 2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319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1033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Prazos</w:t>
            </w:r>
          </w:p>
        </w:tc>
        <w:tc>
          <w:tcPr>
            <w:tcW w:w="1717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40" w:type="dxa"/>
            <w:gridSpan w:val="2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Aplicação FIA</w:t>
            </w:r>
          </w:p>
        </w:tc>
      </w:tr>
      <w:tr w:rsidR="00595955" w:rsidRPr="00C82391" w:rsidTr="00D6398C">
        <w:trPr>
          <w:trHeight w:val="262"/>
          <w:jc w:val="center"/>
        </w:trPr>
        <w:tc>
          <w:tcPr>
            <w:tcW w:w="2881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595955" w:rsidRPr="00C82391" w:rsidRDefault="006A4DC3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7E3FD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595955" w:rsidRPr="00C82391" w:rsidRDefault="006A4DC3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DC62B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95955" w:rsidRPr="00C82391" w:rsidTr="00D6398C">
        <w:trPr>
          <w:trHeight w:val="1785"/>
          <w:jc w:val="center"/>
        </w:trPr>
        <w:tc>
          <w:tcPr>
            <w:tcW w:w="2881" w:type="dxa"/>
          </w:tcPr>
          <w:p w:rsidR="00595955" w:rsidRPr="00C82391" w:rsidRDefault="00595955" w:rsidP="00D63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Fomentar encontros de formação, capacitação, estudos, eventos, seminários, conferências, fóruns</w:t>
            </w:r>
            <w:r w:rsidR="007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391">
              <w:rPr>
                <w:rFonts w:ascii="Arial" w:hAnsi="Arial" w:cs="Arial"/>
                <w:sz w:val="24"/>
                <w:szCs w:val="24"/>
              </w:rPr>
              <w:t>a nível municipal,  regional e estadual, estimulando a participação da rede de atendimento.</w:t>
            </w:r>
          </w:p>
          <w:p w:rsidR="00595955" w:rsidRPr="00C82391" w:rsidRDefault="00595955" w:rsidP="00D63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595955" w:rsidRPr="00C82391" w:rsidRDefault="00595955" w:rsidP="00D63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Capacitar </w:t>
            </w:r>
          </w:p>
          <w:p w:rsidR="00595955" w:rsidRPr="00C82391" w:rsidRDefault="00595955" w:rsidP="00D63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profissionais que atuam</w:t>
            </w:r>
          </w:p>
          <w:p w:rsidR="00595955" w:rsidRPr="00C82391" w:rsidRDefault="00595955" w:rsidP="00D63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no Sistema de Garantia</w:t>
            </w:r>
          </w:p>
          <w:p w:rsidR="00595955" w:rsidRPr="00C82391" w:rsidRDefault="00595955" w:rsidP="00D63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dos Direitos da Criança do</w:t>
            </w:r>
          </w:p>
          <w:p w:rsidR="00595955" w:rsidRPr="00C82391" w:rsidRDefault="00595955" w:rsidP="00D63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Município;</w:t>
            </w:r>
          </w:p>
        </w:tc>
        <w:tc>
          <w:tcPr>
            <w:tcW w:w="3190" w:type="dxa"/>
          </w:tcPr>
          <w:p w:rsidR="00595955" w:rsidRPr="00C82391" w:rsidRDefault="00595955" w:rsidP="006A4D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 Capacitação da Rede de atendimento.</w:t>
            </w:r>
          </w:p>
        </w:tc>
        <w:tc>
          <w:tcPr>
            <w:tcW w:w="1033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CB62B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6A4DC3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CB62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CMDCA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Secretarias Municipais de Assistência Social, Educação e Saúde.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CEDCA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Governo do Estado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Ministério Público.</w:t>
            </w:r>
          </w:p>
        </w:tc>
        <w:tc>
          <w:tcPr>
            <w:tcW w:w="1340" w:type="dxa"/>
            <w:shd w:val="clear" w:color="auto" w:fill="auto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R$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CB62B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11.028,24</w:t>
            </w:r>
          </w:p>
        </w:tc>
        <w:tc>
          <w:tcPr>
            <w:tcW w:w="1300" w:type="dxa"/>
            <w:shd w:val="clear" w:color="auto" w:fill="auto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R$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DC62B9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13.361,13</w:t>
            </w:r>
          </w:p>
        </w:tc>
      </w:tr>
    </w:tbl>
    <w:p w:rsidR="006A4DC3" w:rsidRDefault="006A4DC3" w:rsidP="004D1D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5955" w:rsidRPr="00C82391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4D1DE8" w:rsidP="00595955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595955" w:rsidRPr="00C82391">
        <w:rPr>
          <w:rFonts w:ascii="Arial" w:hAnsi="Arial" w:cs="Arial"/>
          <w:b/>
          <w:sz w:val="24"/>
          <w:szCs w:val="24"/>
        </w:rPr>
        <w:t>. CAMPANHAS</w:t>
      </w:r>
    </w:p>
    <w:p w:rsidR="00595955" w:rsidRPr="00C82391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tbl>
      <w:tblPr>
        <w:tblW w:w="13991" w:type="dxa"/>
        <w:jc w:val="center"/>
        <w:tblInd w:w="-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2530"/>
        <w:gridCol w:w="3190"/>
        <w:gridCol w:w="1033"/>
        <w:gridCol w:w="1717"/>
        <w:gridCol w:w="1340"/>
        <w:gridCol w:w="1300"/>
      </w:tblGrid>
      <w:tr w:rsidR="00595955" w:rsidRPr="00C82391" w:rsidTr="00D6398C">
        <w:trPr>
          <w:trHeight w:val="262"/>
          <w:jc w:val="center"/>
        </w:trPr>
        <w:tc>
          <w:tcPr>
            <w:tcW w:w="2881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META 1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319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1033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Prazos</w:t>
            </w:r>
          </w:p>
        </w:tc>
        <w:tc>
          <w:tcPr>
            <w:tcW w:w="1717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40" w:type="dxa"/>
            <w:gridSpan w:val="2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Aplicação FIA</w:t>
            </w:r>
          </w:p>
        </w:tc>
      </w:tr>
      <w:tr w:rsidR="00595955" w:rsidRPr="00C82391" w:rsidTr="00D6398C">
        <w:trPr>
          <w:trHeight w:val="262"/>
          <w:jc w:val="center"/>
        </w:trPr>
        <w:tc>
          <w:tcPr>
            <w:tcW w:w="2881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595955" w:rsidRPr="00C82391" w:rsidRDefault="006A4DC3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CB62B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595955" w:rsidRPr="00C82391" w:rsidRDefault="006A4DC3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CB62B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95955" w:rsidRPr="00C82391" w:rsidTr="00D6398C">
        <w:trPr>
          <w:trHeight w:val="1961"/>
          <w:jc w:val="center"/>
        </w:trPr>
        <w:tc>
          <w:tcPr>
            <w:tcW w:w="2881" w:type="dxa"/>
          </w:tcPr>
          <w:p w:rsidR="00595955" w:rsidRPr="00C82391" w:rsidRDefault="00595955" w:rsidP="00D639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595955" w:rsidP="00D639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Fomentar ações de proteção aos direitos da criança e do adolescente, articulado com o Sistema de Garantia de Direitos.</w:t>
            </w:r>
          </w:p>
        </w:tc>
        <w:tc>
          <w:tcPr>
            <w:tcW w:w="2530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Apoiar ações que fomentem o debate sobre práticas de atendimento, de assistência, prevenção e promoção da qualidade de vida.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Fomentar, apoiar e realizar campanhas educativas sobre questões sociais que visem garantir os direitos de crianças e adolescentes.</w:t>
            </w:r>
          </w:p>
          <w:p w:rsidR="00595955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18 de Maio - Campanha Nacional</w:t>
            </w:r>
            <w:r w:rsidR="00DD5C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391">
              <w:rPr>
                <w:rFonts w:ascii="Arial" w:hAnsi="Arial" w:cs="Arial"/>
                <w:sz w:val="24"/>
                <w:szCs w:val="24"/>
              </w:rPr>
              <w:t xml:space="preserve">contra a violência e exploração sexual </w:t>
            </w:r>
            <w:r w:rsidR="00DD5CEA" w:rsidRPr="00C82391">
              <w:rPr>
                <w:rFonts w:ascii="Arial" w:hAnsi="Arial" w:cs="Arial"/>
                <w:sz w:val="24"/>
                <w:szCs w:val="24"/>
              </w:rPr>
              <w:t>infanto-juvenil</w:t>
            </w:r>
            <w:r w:rsidRPr="00C8239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62BB" w:rsidRDefault="00CB62B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62BB" w:rsidRPr="00C82391" w:rsidRDefault="00CB62B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25 maio dia nacional de adoção.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12 de junho – Dia Nacional/Mundial contra o Trabalho Infantil;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24 de setembro </w:t>
            </w:r>
            <w:r w:rsidR="00CB62BB">
              <w:rPr>
                <w:rFonts w:ascii="Arial" w:hAnsi="Arial" w:cs="Arial"/>
                <w:sz w:val="24"/>
                <w:szCs w:val="24"/>
              </w:rPr>
              <w:t>–</w:t>
            </w:r>
            <w:r w:rsidRPr="00C82391">
              <w:rPr>
                <w:rFonts w:ascii="Arial" w:hAnsi="Arial" w:cs="Arial"/>
                <w:sz w:val="24"/>
                <w:szCs w:val="24"/>
              </w:rPr>
              <w:t xml:space="preserve"> Campanha</w:t>
            </w:r>
            <w:r w:rsidR="00CB6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F4B">
              <w:rPr>
                <w:rFonts w:ascii="Arial" w:hAnsi="Arial" w:cs="Arial"/>
                <w:sz w:val="24"/>
                <w:szCs w:val="24"/>
              </w:rPr>
              <w:t xml:space="preserve">Estadual </w:t>
            </w:r>
            <w:r w:rsidRPr="00C82391">
              <w:rPr>
                <w:rFonts w:ascii="Arial" w:hAnsi="Arial" w:cs="Arial"/>
                <w:sz w:val="24"/>
                <w:szCs w:val="24"/>
              </w:rPr>
              <w:t xml:space="preserve">contra a violência e exploração sexual </w:t>
            </w:r>
            <w:r w:rsidR="00DD5CEA" w:rsidRPr="00C82391">
              <w:rPr>
                <w:rFonts w:ascii="Arial" w:hAnsi="Arial" w:cs="Arial"/>
                <w:sz w:val="24"/>
                <w:szCs w:val="24"/>
              </w:rPr>
              <w:t>infanto-juvenil</w:t>
            </w:r>
            <w:r w:rsidRPr="00C8239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CB62B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955" w:rsidRPr="00C82391" w:rsidRDefault="006A4DC3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CB62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595955" w:rsidP="006A4D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CMDCA, CT, e Rede de Atendimento a Criança e ao Adolescente.</w:t>
            </w:r>
          </w:p>
        </w:tc>
        <w:tc>
          <w:tcPr>
            <w:tcW w:w="1340" w:type="dxa"/>
            <w:shd w:val="clear" w:color="auto" w:fill="auto"/>
          </w:tcPr>
          <w:p w:rsidR="00595955" w:rsidRPr="0016241E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16241E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1E"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  <w:p w:rsidR="00595955" w:rsidRPr="0016241E" w:rsidRDefault="00CB62B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10.293,02</w:t>
            </w:r>
          </w:p>
        </w:tc>
        <w:tc>
          <w:tcPr>
            <w:tcW w:w="1300" w:type="dxa"/>
            <w:shd w:val="clear" w:color="auto" w:fill="auto"/>
          </w:tcPr>
          <w:p w:rsidR="00595955" w:rsidRPr="0016241E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16241E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1E"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  <w:p w:rsidR="00595955" w:rsidRPr="0016241E" w:rsidRDefault="00605913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12.470,39</w:t>
            </w:r>
          </w:p>
          <w:p w:rsidR="00595955" w:rsidRPr="0016241E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595955" w:rsidRPr="005E0ECE" w:rsidRDefault="00595955" w:rsidP="00595955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5E0ECE">
        <w:rPr>
          <w:rFonts w:ascii="Arial" w:hAnsi="Arial" w:cs="Arial"/>
          <w:b/>
          <w:sz w:val="24"/>
          <w:szCs w:val="24"/>
        </w:rPr>
        <w:t>4. DIVULGAÇÃO/VISIBILIDADE</w:t>
      </w:r>
    </w:p>
    <w:p w:rsidR="00595955" w:rsidRDefault="00595955" w:rsidP="00595955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595955" w:rsidRPr="00C82391" w:rsidRDefault="00595955" w:rsidP="005959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170" w:type="dxa"/>
        <w:jc w:val="center"/>
        <w:tblInd w:w="-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2530"/>
        <w:gridCol w:w="3190"/>
        <w:gridCol w:w="1033"/>
        <w:gridCol w:w="1984"/>
        <w:gridCol w:w="1276"/>
        <w:gridCol w:w="1276"/>
      </w:tblGrid>
      <w:tr w:rsidR="00595955" w:rsidRPr="00C82391" w:rsidTr="00E74F4B">
        <w:trPr>
          <w:trHeight w:val="262"/>
          <w:jc w:val="center"/>
        </w:trPr>
        <w:tc>
          <w:tcPr>
            <w:tcW w:w="2881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META 1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319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1033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Prazos</w:t>
            </w:r>
          </w:p>
        </w:tc>
        <w:tc>
          <w:tcPr>
            <w:tcW w:w="1984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552" w:type="dxa"/>
            <w:gridSpan w:val="2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Aplicação FIA</w:t>
            </w:r>
          </w:p>
        </w:tc>
      </w:tr>
      <w:tr w:rsidR="00595955" w:rsidRPr="00C82391" w:rsidTr="00E74F4B">
        <w:trPr>
          <w:trHeight w:val="262"/>
          <w:jc w:val="center"/>
        </w:trPr>
        <w:tc>
          <w:tcPr>
            <w:tcW w:w="2881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5955" w:rsidRPr="00C82391" w:rsidRDefault="00E74F4B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DD5CE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95955" w:rsidRPr="00C82391" w:rsidRDefault="00E74F4B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DD5CE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95955" w:rsidRPr="00C82391" w:rsidTr="00E74F4B">
        <w:trPr>
          <w:trHeight w:val="1961"/>
          <w:jc w:val="center"/>
        </w:trPr>
        <w:tc>
          <w:tcPr>
            <w:tcW w:w="2881" w:type="dxa"/>
          </w:tcPr>
          <w:p w:rsidR="00595955" w:rsidRPr="00C82391" w:rsidRDefault="00595955" w:rsidP="00D639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595955" w:rsidP="00D639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Dar ampla visibilidade aos Serviços, programa, Projetos e Benefícios voltados para crianças, adolescentes e suas famílias.</w:t>
            </w:r>
          </w:p>
        </w:tc>
        <w:tc>
          <w:tcPr>
            <w:tcW w:w="2530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Divulgar as ações existentes em todas as áreas, de promoção, proteção e defesa dos direitos de crianças e adolescentes.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Material de divulgação dos Serviços, Programa, Projetos e benefícios oferecidos pela Rede de Atendimento - Governamental e Não Governamental.</w:t>
            </w:r>
          </w:p>
        </w:tc>
        <w:tc>
          <w:tcPr>
            <w:tcW w:w="1033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DC3" w:rsidRDefault="00DD5CEA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E74F4B" w:rsidRDefault="00E74F4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955" w:rsidRPr="00C82391" w:rsidRDefault="006A4DC3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DD5C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CMDCA e Rede de atendimento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Governamental e Não Governamental</w:t>
            </w:r>
          </w:p>
        </w:tc>
        <w:tc>
          <w:tcPr>
            <w:tcW w:w="1276" w:type="dxa"/>
            <w:shd w:val="clear" w:color="auto" w:fill="auto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55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4F4B" w:rsidRPr="00C82391" w:rsidRDefault="00E74F4B" w:rsidP="00E74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02398">
              <w:rPr>
                <w:rFonts w:ascii="Arial" w:hAnsi="Arial" w:cs="Arial"/>
                <w:sz w:val="24"/>
                <w:szCs w:val="24"/>
              </w:rPr>
              <w:t>3.676,08</w:t>
            </w:r>
          </w:p>
        </w:tc>
        <w:tc>
          <w:tcPr>
            <w:tcW w:w="1276" w:type="dxa"/>
            <w:shd w:val="clear" w:color="auto" w:fill="auto"/>
          </w:tcPr>
          <w:p w:rsidR="00595955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4F4B" w:rsidRDefault="00E74F4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4F4B" w:rsidRDefault="00E74F4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  <w:p w:rsidR="00E74F4B" w:rsidRPr="00C82391" w:rsidRDefault="00D02398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4.453,71</w:t>
            </w:r>
          </w:p>
        </w:tc>
      </w:tr>
    </w:tbl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Pr="00C82391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tbl>
      <w:tblPr>
        <w:tblW w:w="14028" w:type="dxa"/>
        <w:jc w:val="center"/>
        <w:tblInd w:w="-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2530"/>
        <w:gridCol w:w="3190"/>
        <w:gridCol w:w="1033"/>
        <w:gridCol w:w="1984"/>
        <w:gridCol w:w="1073"/>
        <w:gridCol w:w="1337"/>
      </w:tblGrid>
      <w:tr w:rsidR="00595955" w:rsidRPr="00C82391" w:rsidTr="005E0ECE">
        <w:trPr>
          <w:trHeight w:val="262"/>
          <w:jc w:val="center"/>
        </w:trPr>
        <w:tc>
          <w:tcPr>
            <w:tcW w:w="2881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META 2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319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1033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Prazos</w:t>
            </w:r>
          </w:p>
        </w:tc>
        <w:tc>
          <w:tcPr>
            <w:tcW w:w="1984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10" w:type="dxa"/>
            <w:gridSpan w:val="2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Aplicação FIA</w:t>
            </w:r>
          </w:p>
        </w:tc>
      </w:tr>
      <w:tr w:rsidR="00595955" w:rsidRPr="00C82391" w:rsidTr="005E0ECE">
        <w:trPr>
          <w:trHeight w:val="262"/>
          <w:jc w:val="center"/>
        </w:trPr>
        <w:tc>
          <w:tcPr>
            <w:tcW w:w="2881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595955" w:rsidRPr="00C82391" w:rsidRDefault="00595955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DC62B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37" w:type="dxa"/>
            <w:shd w:val="clear" w:color="auto" w:fill="auto"/>
          </w:tcPr>
          <w:p w:rsidR="00595955" w:rsidRPr="00C82391" w:rsidRDefault="00595955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DC62B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95955" w:rsidRPr="00C82391" w:rsidTr="005E0ECE">
        <w:trPr>
          <w:trHeight w:val="1785"/>
          <w:jc w:val="center"/>
        </w:trPr>
        <w:tc>
          <w:tcPr>
            <w:tcW w:w="2881" w:type="dxa"/>
          </w:tcPr>
          <w:p w:rsidR="00595955" w:rsidRPr="00C82391" w:rsidRDefault="00DC62B9" w:rsidP="00D63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Divulgação do </w:t>
            </w:r>
            <w:r w:rsidR="00595955" w:rsidRPr="00C82391">
              <w:rPr>
                <w:rFonts w:ascii="Arial" w:hAnsi="Arial" w:cs="Arial"/>
                <w:sz w:val="24"/>
                <w:szCs w:val="24"/>
              </w:rPr>
              <w:t xml:space="preserve">link </w:t>
            </w:r>
            <w:r>
              <w:rPr>
                <w:rFonts w:ascii="Arial" w:hAnsi="Arial" w:cs="Arial"/>
                <w:sz w:val="24"/>
                <w:szCs w:val="24"/>
              </w:rPr>
              <w:t xml:space="preserve">do conselho Tutelar juntamente com o CMDCA </w:t>
            </w:r>
            <w:r w:rsidR="00595955" w:rsidRPr="00C82391">
              <w:rPr>
                <w:rFonts w:ascii="Arial" w:hAnsi="Arial" w:cs="Arial"/>
                <w:sz w:val="24"/>
                <w:szCs w:val="24"/>
              </w:rPr>
              <w:t>na página da Prefeitura.</w:t>
            </w:r>
          </w:p>
        </w:tc>
        <w:tc>
          <w:tcPr>
            <w:tcW w:w="2530" w:type="dxa"/>
          </w:tcPr>
          <w:p w:rsidR="00595955" w:rsidRPr="00C82391" w:rsidRDefault="00595955" w:rsidP="00D63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Dar visibilidade para as ações do CMDCA;- Divulgar reuniões, eventos, Resoluções e outros</w:t>
            </w:r>
            <w:r w:rsidR="00DC62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95955" w:rsidRPr="00C82391" w:rsidRDefault="00DC62B9" w:rsidP="00D63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Repassar as informações, atividades realizadas para a pessoa responsável para a manutenção do site da prefeitura municipal </w:t>
            </w:r>
            <w:r w:rsidR="00595955" w:rsidRPr="00C823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595955" w:rsidRPr="00C82391" w:rsidRDefault="00E74F4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DC62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Prefeitura Municipal/Setor de Informática</w:t>
            </w:r>
          </w:p>
        </w:tc>
        <w:tc>
          <w:tcPr>
            <w:tcW w:w="1073" w:type="dxa"/>
            <w:shd w:val="clear" w:color="auto" w:fill="auto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Default="00595955" w:rsidP="00595955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C82391">
        <w:rPr>
          <w:rFonts w:ascii="Arial" w:hAnsi="Arial" w:cs="Arial"/>
          <w:b/>
          <w:sz w:val="24"/>
          <w:szCs w:val="24"/>
        </w:rPr>
        <w:t>5. CONTROLE SOCIAL</w:t>
      </w:r>
    </w:p>
    <w:p w:rsidR="00595955" w:rsidRPr="00C82391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Pr="00C82391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95955" w:rsidRPr="00C82391" w:rsidRDefault="00595955" w:rsidP="005959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tbl>
      <w:tblPr>
        <w:tblW w:w="13991" w:type="dxa"/>
        <w:jc w:val="center"/>
        <w:tblInd w:w="-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2770"/>
        <w:gridCol w:w="2950"/>
        <w:gridCol w:w="1033"/>
        <w:gridCol w:w="1717"/>
        <w:gridCol w:w="1340"/>
        <w:gridCol w:w="1300"/>
      </w:tblGrid>
      <w:tr w:rsidR="00595955" w:rsidRPr="00C82391" w:rsidTr="00D6398C">
        <w:trPr>
          <w:trHeight w:val="262"/>
          <w:jc w:val="center"/>
        </w:trPr>
        <w:tc>
          <w:tcPr>
            <w:tcW w:w="2881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 xml:space="preserve">META </w:t>
            </w:r>
            <w:r w:rsidR="005E0EC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2950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1033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Prazos</w:t>
            </w:r>
          </w:p>
        </w:tc>
        <w:tc>
          <w:tcPr>
            <w:tcW w:w="1717" w:type="dxa"/>
            <w:vMerge w:val="restart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40" w:type="dxa"/>
            <w:gridSpan w:val="2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91">
              <w:rPr>
                <w:rFonts w:ascii="Arial" w:hAnsi="Arial" w:cs="Arial"/>
                <w:b/>
                <w:sz w:val="24"/>
                <w:szCs w:val="24"/>
              </w:rPr>
              <w:t>Aplicação FIA</w:t>
            </w:r>
          </w:p>
        </w:tc>
      </w:tr>
      <w:tr w:rsidR="00595955" w:rsidRPr="00C82391" w:rsidTr="00D6398C">
        <w:trPr>
          <w:trHeight w:val="262"/>
          <w:jc w:val="center"/>
        </w:trPr>
        <w:tc>
          <w:tcPr>
            <w:tcW w:w="2881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595955" w:rsidRPr="00C82391" w:rsidRDefault="005E0ECE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2025B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595955" w:rsidRPr="00C82391" w:rsidRDefault="005E0ECE" w:rsidP="00D63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2025B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95955" w:rsidRPr="00C82391" w:rsidTr="00D6398C">
        <w:trPr>
          <w:trHeight w:val="1785"/>
          <w:jc w:val="center"/>
        </w:trPr>
        <w:tc>
          <w:tcPr>
            <w:tcW w:w="2881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Fortalecer a participação do Controle Social no desenvolvimento da Política de atendimento a criança e ao adolescente. </w:t>
            </w:r>
          </w:p>
        </w:tc>
        <w:tc>
          <w:tcPr>
            <w:tcW w:w="2770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Acompanhar o desenvolvimento das propostas da IX Conferência Municipal dos Direitos da Criança e do Adolescente (de 2012) e do Plano Plurianual para a Criança e Adolescente (de 2013).</w:t>
            </w:r>
          </w:p>
        </w:tc>
        <w:tc>
          <w:tcPr>
            <w:tcW w:w="2950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 xml:space="preserve"> Formar Comissão para acompanhamento da efetivação das propostas e deliberações.</w:t>
            </w:r>
          </w:p>
        </w:tc>
        <w:tc>
          <w:tcPr>
            <w:tcW w:w="1033" w:type="dxa"/>
          </w:tcPr>
          <w:p w:rsidR="00595955" w:rsidRPr="00C82391" w:rsidRDefault="002025BB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95955" w:rsidRPr="00C82391" w:rsidRDefault="005E0ECE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2025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595955" w:rsidRPr="00C82391" w:rsidRDefault="00595955" w:rsidP="00D6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391">
              <w:rPr>
                <w:rFonts w:ascii="Arial" w:hAnsi="Arial" w:cs="Arial"/>
                <w:sz w:val="24"/>
                <w:szCs w:val="24"/>
              </w:rPr>
              <w:t>CMDCA</w:t>
            </w:r>
          </w:p>
        </w:tc>
        <w:tc>
          <w:tcPr>
            <w:tcW w:w="1340" w:type="dxa"/>
            <w:shd w:val="clear" w:color="auto" w:fill="auto"/>
          </w:tcPr>
          <w:p w:rsidR="00595955" w:rsidRPr="00C82391" w:rsidRDefault="005E0ECE" w:rsidP="005E0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025BB">
              <w:rPr>
                <w:rFonts w:ascii="Arial" w:hAnsi="Arial" w:cs="Arial"/>
                <w:sz w:val="24"/>
                <w:szCs w:val="24"/>
              </w:rPr>
              <w:t>735,21</w:t>
            </w:r>
          </w:p>
        </w:tc>
        <w:tc>
          <w:tcPr>
            <w:tcW w:w="1300" w:type="dxa"/>
            <w:shd w:val="clear" w:color="auto" w:fill="auto"/>
          </w:tcPr>
          <w:p w:rsidR="00595955" w:rsidRPr="00C82391" w:rsidRDefault="005E0ECE" w:rsidP="005E0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2025BB">
              <w:rPr>
                <w:rFonts w:ascii="Arial" w:hAnsi="Arial" w:cs="Arial"/>
                <w:sz w:val="24"/>
                <w:szCs w:val="24"/>
              </w:rPr>
              <w:t>890,74</w:t>
            </w:r>
          </w:p>
        </w:tc>
      </w:tr>
    </w:tbl>
    <w:p w:rsidR="00595955" w:rsidRPr="00C82391" w:rsidRDefault="00595955" w:rsidP="00595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5955" w:rsidRPr="00C82391" w:rsidRDefault="00595955" w:rsidP="00595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5955" w:rsidRPr="00C82391" w:rsidRDefault="00595955" w:rsidP="00595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5955" w:rsidRDefault="00595955" w:rsidP="00595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5955" w:rsidRPr="00C82391" w:rsidRDefault="00595955" w:rsidP="00595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5955" w:rsidRDefault="00567CA0" w:rsidP="0059595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Barra Bonita</w:t>
      </w:r>
      <w:r w:rsidR="00595955">
        <w:rPr>
          <w:rFonts w:ascii="Arial" w:hAnsi="Arial" w:cs="Arial"/>
          <w:sz w:val="24"/>
          <w:szCs w:val="24"/>
        </w:rPr>
        <w:t xml:space="preserve">, </w:t>
      </w:r>
      <w:r w:rsidR="009548A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595955">
        <w:rPr>
          <w:rFonts w:ascii="Arial" w:hAnsi="Arial" w:cs="Arial"/>
          <w:sz w:val="24"/>
          <w:szCs w:val="24"/>
        </w:rPr>
        <w:t>de</w:t>
      </w:r>
      <w:r w:rsidR="00EF07D9">
        <w:rPr>
          <w:rFonts w:ascii="Arial" w:hAnsi="Arial" w:cs="Arial"/>
          <w:sz w:val="24"/>
          <w:szCs w:val="24"/>
        </w:rPr>
        <w:t xml:space="preserve"> Abril</w:t>
      </w:r>
      <w:r w:rsidR="00595955" w:rsidRPr="00C82391">
        <w:rPr>
          <w:rFonts w:ascii="Arial" w:hAnsi="Arial" w:cs="Arial"/>
          <w:sz w:val="24"/>
          <w:szCs w:val="24"/>
        </w:rPr>
        <w:t xml:space="preserve"> de 201</w:t>
      </w:r>
      <w:r w:rsidR="009548A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567CA0" w:rsidRDefault="00567CA0" w:rsidP="0059595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5955" w:rsidRDefault="00595955" w:rsidP="0059595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595955" w:rsidRDefault="009548AC" w:rsidP="0059595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Aurélia Terezinha dos Santos</w:t>
      </w:r>
    </w:p>
    <w:p w:rsidR="00595955" w:rsidRPr="00C82391" w:rsidRDefault="009548AC" w:rsidP="0059595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do</w:t>
      </w:r>
      <w:r w:rsidR="00595955">
        <w:rPr>
          <w:rFonts w:ascii="Arial" w:hAnsi="Arial" w:cs="Arial"/>
          <w:sz w:val="24"/>
          <w:szCs w:val="24"/>
        </w:rPr>
        <w:t xml:space="preserve"> CMDCA</w:t>
      </w:r>
    </w:p>
    <w:p w:rsidR="00B1016B" w:rsidRDefault="00B1016B"/>
    <w:sectPr w:rsidR="00B1016B" w:rsidSect="00977C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5955"/>
    <w:rsid w:val="0013404D"/>
    <w:rsid w:val="0016241E"/>
    <w:rsid w:val="001B5DD4"/>
    <w:rsid w:val="002025BB"/>
    <w:rsid w:val="002A1181"/>
    <w:rsid w:val="004C2A1B"/>
    <w:rsid w:val="004D1DE8"/>
    <w:rsid w:val="00543CB1"/>
    <w:rsid w:val="00567CA0"/>
    <w:rsid w:val="00595955"/>
    <w:rsid w:val="005E0ECE"/>
    <w:rsid w:val="00605913"/>
    <w:rsid w:val="006A4DC3"/>
    <w:rsid w:val="006D4640"/>
    <w:rsid w:val="00771046"/>
    <w:rsid w:val="007E3FDC"/>
    <w:rsid w:val="00873A08"/>
    <w:rsid w:val="00902A8C"/>
    <w:rsid w:val="009324D1"/>
    <w:rsid w:val="00941056"/>
    <w:rsid w:val="009548AC"/>
    <w:rsid w:val="009C5C3E"/>
    <w:rsid w:val="00AC54CF"/>
    <w:rsid w:val="00B1016B"/>
    <w:rsid w:val="00B3370C"/>
    <w:rsid w:val="00BB4EDF"/>
    <w:rsid w:val="00C2262E"/>
    <w:rsid w:val="00C4530F"/>
    <w:rsid w:val="00C575E9"/>
    <w:rsid w:val="00CB62BB"/>
    <w:rsid w:val="00D02398"/>
    <w:rsid w:val="00D241E2"/>
    <w:rsid w:val="00D751E4"/>
    <w:rsid w:val="00DC62B9"/>
    <w:rsid w:val="00DD5CEA"/>
    <w:rsid w:val="00DF6092"/>
    <w:rsid w:val="00E04815"/>
    <w:rsid w:val="00E74F4B"/>
    <w:rsid w:val="00EF07D9"/>
    <w:rsid w:val="00F07B90"/>
    <w:rsid w:val="00F60B78"/>
    <w:rsid w:val="00F9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5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595955"/>
    <w:pPr>
      <w:ind w:left="720"/>
    </w:pPr>
    <w:rPr>
      <w:rFonts w:eastAsia="Times New Roman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C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5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595955"/>
    <w:pPr>
      <w:ind w:left="720"/>
    </w:pPr>
    <w:rPr>
      <w:rFonts w:eastAsia="Times New Roman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C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1671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VIGILANCIA</cp:lastModifiedBy>
  <cp:revision>2</cp:revision>
  <cp:lastPrinted>2014-04-23T19:01:00Z</cp:lastPrinted>
  <dcterms:created xsi:type="dcterms:W3CDTF">2017-02-03T10:55:00Z</dcterms:created>
  <dcterms:modified xsi:type="dcterms:W3CDTF">2017-02-03T10:55:00Z</dcterms:modified>
</cp:coreProperties>
</file>