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EDITAL DE 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bookmarkStart w:id="0" w:name="_GoBack"/>
      <w:bookmarkEnd w:id="0"/>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1 - PREÂMBULO</w:t>
      </w:r>
    </w:p>
    <w:p w:rsidR="00AF5A24" w:rsidRPr="00AF5A24" w:rsidRDefault="00AF5A24" w:rsidP="00AF5A24">
      <w:pPr>
        <w:jc w:val="both"/>
        <w:rPr>
          <w:rFonts w:ascii="Times New Roman" w:hAnsi="Times New Roman"/>
        </w:rPr>
      </w:pPr>
      <w:r w:rsidRPr="00AF5A24">
        <w:rPr>
          <w:rFonts w:ascii="Times New Roman" w:hAnsi="Times New Roman"/>
          <w:color w:val="000000"/>
        </w:rPr>
        <w:t xml:space="preserve">1.1 - O </w:t>
      </w:r>
      <w:r w:rsidRPr="00AF5A24">
        <w:rPr>
          <w:rFonts w:ascii="Times New Roman" w:hAnsi="Times New Roman"/>
          <w:b/>
          <w:bCs/>
          <w:color w:val="000000"/>
        </w:rPr>
        <w:t>Município de BARRA BONITA</w:t>
      </w:r>
      <w:r w:rsidRPr="00AF5A24">
        <w:rPr>
          <w:rFonts w:ascii="Times New Roman" w:hAnsi="Times New Roman"/>
          <w:color w:val="000000"/>
        </w:rPr>
        <w:t xml:space="preserve">, pessoa jurídica de direito público interno, com sede administrativa, situada na Av. Buenos Aires, 600, centro – BARRA BONITA– SC, através da </w:t>
      </w:r>
      <w:r w:rsidRPr="00AF5A24">
        <w:rPr>
          <w:rFonts w:ascii="Times New Roman" w:hAnsi="Times New Roman"/>
          <w:b/>
          <w:bCs/>
          <w:color w:val="000000"/>
        </w:rPr>
        <w:t>Secretária de Administração, Sr.</w:t>
      </w:r>
      <w:r w:rsidRPr="00AF5A24">
        <w:rPr>
          <w:rFonts w:ascii="Times New Roman" w:hAnsi="Times New Roman"/>
        </w:rPr>
        <w:t xml:space="preserve"> MOACIR PIROCA </w:t>
      </w:r>
      <w:r w:rsidRPr="00AF5A24">
        <w:rPr>
          <w:rFonts w:ascii="Times New Roman" w:hAnsi="Times New Roman"/>
          <w:b/>
          <w:bCs/>
          <w:color w:val="000000"/>
        </w:rPr>
        <w:t xml:space="preserve">TORNA PÚBLICO </w:t>
      </w:r>
      <w:r w:rsidRPr="00AF5A24">
        <w:rPr>
          <w:rFonts w:ascii="Times New Roman" w:hAnsi="Times New Roman"/>
          <w:color w:val="000000"/>
        </w:rPr>
        <w:t xml:space="preserve">que fará realizar licitação na modalidade </w:t>
      </w:r>
      <w:r w:rsidRPr="00AF5A24">
        <w:rPr>
          <w:rFonts w:ascii="Times New Roman" w:hAnsi="Times New Roman"/>
          <w:b/>
          <w:bCs/>
          <w:color w:val="000000"/>
        </w:rPr>
        <w:t>PREGÃO REGISTRO DE PREÇO</w:t>
      </w:r>
      <w:r w:rsidRPr="00AF5A24">
        <w:rPr>
          <w:rFonts w:ascii="Times New Roman" w:hAnsi="Times New Roman"/>
          <w:color w:val="000000"/>
        </w:rPr>
        <w:t xml:space="preserve">, sob a forma </w:t>
      </w:r>
      <w:r w:rsidRPr="00AF5A24">
        <w:rPr>
          <w:rFonts w:ascii="Times New Roman" w:hAnsi="Times New Roman"/>
          <w:b/>
          <w:bCs/>
          <w:color w:val="000000"/>
        </w:rPr>
        <w:t>PRESENCIAL</w:t>
      </w:r>
      <w:r w:rsidRPr="00AF5A24">
        <w:rPr>
          <w:rFonts w:ascii="Times New Roman" w:hAnsi="Times New Roman"/>
          <w:color w:val="000000"/>
        </w:rPr>
        <w:t xml:space="preserve">, para a aquisição do objeto indicado no </w:t>
      </w:r>
      <w:r w:rsidRPr="00AF5A24">
        <w:rPr>
          <w:rFonts w:ascii="Times New Roman" w:hAnsi="Times New Roman"/>
          <w:b/>
          <w:bCs/>
          <w:color w:val="000000"/>
        </w:rPr>
        <w:t xml:space="preserve">item 2 </w:t>
      </w:r>
      <w:r w:rsidRPr="00AF5A24">
        <w:rPr>
          <w:rFonts w:ascii="Times New Roman" w:hAnsi="Times New Roman"/>
          <w:color w:val="000000"/>
        </w:rPr>
        <w:t xml:space="preserve">deste instrumento. A presente licitação será do tipo </w:t>
      </w:r>
      <w:r w:rsidRPr="00AF5A24">
        <w:rPr>
          <w:rFonts w:ascii="Times New Roman" w:hAnsi="Times New Roman"/>
          <w:b/>
          <w:bCs/>
          <w:color w:val="000000"/>
        </w:rPr>
        <w:t>MENOR PREÇO PORI TEM</w:t>
      </w:r>
      <w:r w:rsidRPr="00AF5A24">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1.2 - O recebimento dos Envelopes </w:t>
      </w:r>
      <w:r w:rsidRPr="00AF5A24">
        <w:rPr>
          <w:rFonts w:ascii="Times New Roman" w:hAnsi="Times New Roman"/>
          <w:b/>
          <w:bCs/>
          <w:color w:val="000000"/>
        </w:rPr>
        <w:t>nº 01 – PROPOSTA COMERCIAL e nº 02 –DOCUMENTAÇÃO</w:t>
      </w:r>
      <w:r w:rsidRPr="00AF5A24">
        <w:rPr>
          <w:rFonts w:ascii="Times New Roman" w:hAnsi="Times New Roman"/>
          <w:color w:val="000000"/>
        </w:rPr>
        <w:t xml:space="preserve">, contendo, respectivamente, as propostas de preços e a documentação de habilitação dos interessados, dar-se-á até </w:t>
      </w:r>
      <w:r w:rsidRPr="00AF5A24">
        <w:rPr>
          <w:rFonts w:ascii="Times New Roman" w:hAnsi="Times New Roman"/>
          <w:highlight w:val="yellow"/>
        </w:rPr>
        <w:t xml:space="preserve">às </w:t>
      </w:r>
      <w:r w:rsidR="00194E55">
        <w:rPr>
          <w:rFonts w:ascii="Times New Roman" w:hAnsi="Times New Roman"/>
          <w:highlight w:val="yellow"/>
        </w:rPr>
        <w:t>08</w:t>
      </w:r>
      <w:r w:rsidRPr="00AF5A24">
        <w:rPr>
          <w:rFonts w:ascii="Times New Roman" w:hAnsi="Times New Roman"/>
          <w:b/>
          <w:bCs/>
          <w:highlight w:val="yellow"/>
        </w:rPr>
        <w:t xml:space="preserve">h30min </w:t>
      </w:r>
      <w:r w:rsidRPr="00AF5A24">
        <w:rPr>
          <w:rFonts w:ascii="Times New Roman" w:hAnsi="Times New Roman"/>
          <w:highlight w:val="yellow"/>
        </w:rPr>
        <w:t xml:space="preserve">do </w:t>
      </w:r>
      <w:r w:rsidR="00194E55">
        <w:rPr>
          <w:rFonts w:ascii="Times New Roman" w:hAnsi="Times New Roman"/>
          <w:b/>
          <w:highlight w:val="yellow"/>
        </w:rPr>
        <w:t>dia 8</w:t>
      </w:r>
      <w:r w:rsidRPr="00AF5A24">
        <w:rPr>
          <w:rFonts w:ascii="Times New Roman" w:hAnsi="Times New Roman"/>
          <w:b/>
          <w:bCs/>
          <w:highlight w:val="yellow"/>
        </w:rPr>
        <w:t xml:space="preserve"> de</w:t>
      </w:r>
      <w:r w:rsidR="00194E55">
        <w:rPr>
          <w:rFonts w:ascii="Times New Roman" w:hAnsi="Times New Roman"/>
          <w:b/>
          <w:bCs/>
          <w:highlight w:val="yellow"/>
        </w:rPr>
        <w:t xml:space="preserve"> janeiro de 2020</w:t>
      </w:r>
      <w:r w:rsidRPr="00AF5A24">
        <w:rPr>
          <w:rFonts w:ascii="Times New Roman" w:hAnsi="Times New Roman"/>
          <w:highlight w:val="yellow"/>
        </w:rPr>
        <w:t>, no</w:t>
      </w:r>
      <w:r w:rsidRPr="00AF5A24">
        <w:rPr>
          <w:rFonts w:ascii="Times New Roman" w:hAnsi="Times New Roman"/>
          <w:color w:val="000000"/>
        </w:rPr>
        <w:t xml:space="preserve"> </w:t>
      </w:r>
      <w:r w:rsidRPr="00AF5A24">
        <w:rPr>
          <w:rFonts w:ascii="Times New Roman" w:hAnsi="Times New Roman"/>
          <w:b/>
          <w:bCs/>
          <w:color w:val="000000"/>
        </w:rPr>
        <w:t xml:space="preserve">Setor de Compras da Prefeitura Municipal de BARRA BONITA, situado na Av. Buenos Aires, 600, centro, </w:t>
      </w:r>
      <w:r w:rsidRPr="00AF5A24">
        <w:rPr>
          <w:rFonts w:ascii="Times New Roman" w:hAnsi="Times New Roman"/>
          <w:color w:val="000000"/>
        </w:rPr>
        <w:t>iniciando-se a Sessão Pública no mesmo horário do mesmo dia e local.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2 - DO OBJETO</w:t>
      </w:r>
    </w:p>
    <w:p w:rsidR="00AF5A24" w:rsidRPr="00AF5A24" w:rsidRDefault="00AF5A24" w:rsidP="00AF5A24">
      <w:pPr>
        <w:widowControl w:val="0"/>
        <w:tabs>
          <w:tab w:val="left" w:pos="708"/>
          <w:tab w:val="left" w:pos="2270"/>
          <w:tab w:val="left" w:pos="4294"/>
        </w:tabs>
        <w:ind w:firstLine="708"/>
        <w:jc w:val="both"/>
        <w:rPr>
          <w:rFonts w:ascii="Times New Roman" w:hAnsi="Times New Roman"/>
          <w:b/>
        </w:rPr>
      </w:pPr>
      <w:r w:rsidRPr="00AF5A24">
        <w:rPr>
          <w:rFonts w:ascii="Times New Roman" w:hAnsi="Times New Roman"/>
          <w:color w:val="000000"/>
        </w:rPr>
        <w:t xml:space="preserve">2.1 - A presente licitação tem por objeto </w:t>
      </w:r>
      <w:fldSimple w:instr=" DOCVARIABLE &quot;ObjetoLicitacao&quot; \* MERGEFORMAT ">
        <w:r w:rsidR="00AA6569">
          <w:rPr>
            <w:rFonts w:ascii="Times New Roman" w:hAnsi="Times New Roman"/>
            <w:b/>
            <w:bCs/>
            <w:lang w:eastAsia="pt-BR"/>
          </w:rPr>
          <w:t>AQUISI</w:t>
        </w:r>
        <w:r w:rsidR="00E906F2">
          <w:rPr>
            <w:rFonts w:ascii="Times New Roman" w:hAnsi="Times New Roman"/>
            <w:b/>
            <w:bCs/>
            <w:lang w:eastAsia="pt-BR"/>
          </w:rPr>
          <w:t>ÇÃO DE CÂMARA FRIGORÍFICA EM IS</w:t>
        </w:r>
        <w:r w:rsidR="00AA6569">
          <w:rPr>
            <w:rFonts w:ascii="Times New Roman" w:hAnsi="Times New Roman"/>
            <w:b/>
            <w:bCs/>
            <w:lang w:eastAsia="pt-BR"/>
          </w:rPr>
          <w:t>O-PAINEL CONFO</w:t>
        </w:r>
        <w:r w:rsidR="003A42DA">
          <w:rPr>
            <w:rFonts w:ascii="Times New Roman" w:hAnsi="Times New Roman"/>
            <w:b/>
            <w:bCs/>
            <w:lang w:eastAsia="pt-BR"/>
          </w:rPr>
          <w:t>R</w:t>
        </w:r>
        <w:r w:rsidR="00AA6569">
          <w:rPr>
            <w:rFonts w:ascii="Times New Roman" w:hAnsi="Times New Roman"/>
            <w:b/>
            <w:bCs/>
            <w:lang w:eastAsia="pt-BR"/>
          </w:rPr>
          <w:t xml:space="preserve">ME CARACTERISTICAS MÍNIMAS ANEXA </w:t>
        </w:r>
      </w:fldSimple>
      <w:r w:rsidRPr="00AF5A24">
        <w:rPr>
          <w:rFonts w:ascii="Times New Roman" w:hAnsi="Times New Roman"/>
          <w:b/>
        </w:rPr>
        <w:t>,</w:t>
      </w:r>
      <w:r w:rsidRPr="00AF5A24">
        <w:rPr>
          <w:rFonts w:ascii="Times New Roman" w:hAnsi="Times New Roman"/>
          <w:color w:val="000000"/>
        </w:rPr>
        <w:t xml:space="preserve"> conforme as especificações constantes neste Edital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2.2 - As quantidades constantes do </w:t>
      </w:r>
      <w:r w:rsidRPr="00AF5A24">
        <w:rPr>
          <w:rFonts w:ascii="Times New Roman" w:hAnsi="Times New Roman"/>
          <w:b/>
          <w:bCs/>
          <w:color w:val="000000"/>
        </w:rPr>
        <w:t>anexo “A” são estimativas de consumo</w:t>
      </w:r>
      <w:r w:rsidRPr="00AF5A24">
        <w:rPr>
          <w:rFonts w:ascii="Times New Roman" w:hAnsi="Times New Roman"/>
          <w:color w:val="000000"/>
        </w:rPr>
        <w:t>, não se obrigando a Administração à aquisição total dos itens.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 – A detentora da Ata de Registro de Preços, quando da solicitação pela Administração Municipal deverá atender as seguintes exigências: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2.3.1 - Fornecer os produtos quando solicitados mediante Ordem de Fornecimento emitida pelo Município.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2.3.2 – A empresa vencedora deverá fornecer qualquer quantidade solicitada pelo Município, não podendo, portanto estipular em sua proposta de preços, cota mínima ou máxima,para fornecimento do produto ou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2.5 – </w:t>
      </w:r>
      <w:r w:rsidRPr="00AF5A24">
        <w:rPr>
          <w:rFonts w:ascii="Times New Roman" w:hAnsi="Times New Roman"/>
          <w:b/>
          <w:bCs/>
          <w:color w:val="000000"/>
          <w:u w:val="single"/>
        </w:rPr>
        <w:t>São partes integrantes deste Edital</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Termo de Referência (</w:t>
      </w:r>
      <w:r w:rsidRPr="00AF5A24">
        <w:rPr>
          <w:rFonts w:ascii="Times New Roman" w:hAnsi="Times New Roman"/>
          <w:b/>
          <w:bCs/>
          <w:color w:val="000000"/>
        </w:rPr>
        <w:t>Anexo A</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 Termo de Credenciamento (</w:t>
      </w:r>
      <w:r w:rsidRPr="00AF5A24">
        <w:rPr>
          <w:rFonts w:ascii="Times New Roman" w:hAnsi="Times New Roman"/>
          <w:b/>
          <w:bCs/>
          <w:color w:val="000000"/>
        </w:rPr>
        <w:t>Anexo B</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lastRenderedPageBreak/>
        <w:t>Modelo de Declaração de Microempresa ou Empresa de Pequeno Porte (</w:t>
      </w:r>
      <w:r w:rsidRPr="00AF5A24">
        <w:rPr>
          <w:rFonts w:ascii="Times New Roman" w:hAnsi="Times New Roman"/>
          <w:b/>
          <w:bCs/>
          <w:color w:val="000000"/>
        </w:rPr>
        <w:t>Anexo C</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Modelo Declaração de Atendimento ao Inc. VII, do Art. 4º, da Lei Nº 10.520/2002(</w:t>
      </w:r>
      <w:r w:rsidRPr="00AF5A24">
        <w:rPr>
          <w:rFonts w:ascii="Times New Roman" w:hAnsi="Times New Roman"/>
          <w:b/>
          <w:bCs/>
          <w:color w:val="000000"/>
        </w:rPr>
        <w:t>Anexo D</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Declaração Inexistência Trabalho do Menor (</w:t>
      </w:r>
      <w:r w:rsidRPr="00AF5A24">
        <w:rPr>
          <w:rFonts w:ascii="Times New Roman" w:hAnsi="Times New Roman"/>
          <w:b/>
          <w:bCs/>
          <w:color w:val="000000"/>
        </w:rPr>
        <w:t>Anexo E</w:t>
      </w:r>
      <w:r w:rsidRPr="00AF5A24">
        <w:rPr>
          <w:rFonts w:ascii="Times New Roman" w:hAnsi="Times New Roman"/>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AF5A24">
        <w:rPr>
          <w:rFonts w:ascii="Times New Roman" w:hAnsi="Times New Roman"/>
          <w:color w:val="000000"/>
        </w:rPr>
        <w:t>Declaração de Informações Complementares</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AF5A24">
        <w:rPr>
          <w:rFonts w:ascii="Times New Roman" w:hAnsi="Times New Roman"/>
          <w:color w:val="000000"/>
        </w:rPr>
        <w:t>Minuta da Ata de Registro de Preços (</w:t>
      </w:r>
      <w:r w:rsidRPr="00AF5A24">
        <w:rPr>
          <w:rFonts w:ascii="Times New Roman" w:hAnsi="Times New Roman"/>
          <w:b/>
          <w:bCs/>
          <w:color w:val="000000"/>
        </w:rPr>
        <w:t>Anexo G</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3 - DAS CONDIÇÕES PARA PARTICIPAÇÃO NA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 – Não será admitida nesta licitação a participação 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3.2.1 – Empresas cujo objeto social não seja pertinente e compatível com o objeto desta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3.2.2 – Empresas ou Sociedades Estrangeiras que não funcionem no país;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3.2.3 – Empresas que estejam reunidas em Consórcio;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3.2.4 – Empresas impedidas de licitar ou contratar com Poder Público (Art. 7º da Lei 10.520/02), ou suspensas temporariamente de participar de licitação ou impedidas de contratar com a Administração Pública (Art. 87, III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3.2.5 - Empresas proibidas de contratar com o Poder Público, nos termos do Art. 72, § 8º,V, da Lei 9.605/98;</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3.2.7 – Empresas em processo falimentar, em processo concordatário, em recuperação judicial ou extrajudicial;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3.2.8 – Empresas proibidas de contratar com o Poder Público, nos termos do Art. 12 da Lei 8.429/92 (Lei de Improbidade Administrativa);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3.2.9 - Que possua entre seus sócios, dirigentes ou empregados, servidores do Município de BARRA BONITA nos termos do artigo 9º da Lei 8.666/93;</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3.2.10 – O descumprimento de qualquer condição de participação acarretará a inabilitação do licitante.</w:t>
      </w:r>
    </w:p>
    <w:p w:rsidR="00AF5A24" w:rsidRPr="00AF5A24" w:rsidRDefault="00AF5A24" w:rsidP="00AF5A24">
      <w:pPr>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4 - DA APRESENTAÇÃO DOS ENVELOPES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AF5A24">
        <w:rPr>
          <w:rFonts w:ascii="Times New Roman" w:hAnsi="Times New Roman"/>
          <w:b/>
          <w:bCs/>
          <w:color w:val="000000"/>
        </w:rPr>
        <w:t>desde que protocolizados de acordo com o disposto no item 1.2</w:t>
      </w:r>
      <w:r w:rsidRPr="00AF5A24">
        <w:rPr>
          <w:rFonts w:ascii="Times New Roman" w:hAnsi="Times New Roman"/>
          <w:color w:val="000000"/>
        </w:rPr>
        <w:t>, em envelopes distintos, lacrados, contendo na parte externa a seguinte identificação:</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 xml:space="preserve">PREGÃO PRESENCIAL Nº </w:t>
      </w:r>
      <w:r w:rsidR="00AA6569">
        <w:rPr>
          <w:rFonts w:ascii="Times New Roman" w:hAnsi="Times New Roman"/>
          <w:b/>
          <w:bCs/>
        </w:rPr>
        <w:t>105</w:t>
      </w:r>
      <w:r w:rsidRPr="00AF5A24">
        <w:rPr>
          <w:rFonts w:ascii="Times New Roman" w:hAnsi="Times New Roman"/>
          <w:b/>
          <w:bCs/>
        </w:rPr>
        <w:t>/2019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ENVELOPE Nº 01 – PROPOSTA COMERCIAL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lastRenderedPageBreak/>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MUNICIPIO DE BARRA BONITA- SC</w:t>
      </w:r>
    </w:p>
    <w:p w:rsidR="00AF5A24" w:rsidRPr="00AF5A24" w:rsidRDefault="00AF5A24" w:rsidP="00AF5A24">
      <w:pPr>
        <w:autoSpaceDE w:val="0"/>
        <w:autoSpaceDN w:val="0"/>
        <w:adjustRightInd w:val="0"/>
        <w:spacing w:after="0" w:line="240" w:lineRule="auto"/>
        <w:jc w:val="both"/>
        <w:rPr>
          <w:rFonts w:ascii="Times New Roman" w:hAnsi="Times New Roman"/>
          <w:b/>
          <w:bCs/>
        </w:rPr>
      </w:pPr>
      <w:r w:rsidRPr="00AF5A24">
        <w:rPr>
          <w:rFonts w:ascii="Times New Roman" w:hAnsi="Times New Roman"/>
          <w:b/>
          <w:bCs/>
        </w:rPr>
        <w:t xml:space="preserve">PREGÃO PRESENCIAL Nº </w:t>
      </w:r>
      <w:r w:rsidR="00AA6569">
        <w:rPr>
          <w:rFonts w:ascii="Times New Roman" w:hAnsi="Times New Roman"/>
          <w:b/>
          <w:bCs/>
        </w:rPr>
        <w:t>105</w:t>
      </w:r>
      <w:r w:rsidRPr="00AF5A24">
        <w:rPr>
          <w:rFonts w:ascii="Times New Roman" w:hAnsi="Times New Roman"/>
          <w:b/>
          <w:bCs/>
        </w:rPr>
        <w:t>/2019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 xml:space="preserve">ENVELOPE Nº </w:t>
      </w:r>
      <w:r w:rsidR="00AA6569">
        <w:rPr>
          <w:rFonts w:ascii="Times New Roman" w:hAnsi="Times New Roman"/>
          <w:b/>
          <w:bCs/>
          <w:color w:val="000000"/>
        </w:rPr>
        <w:t>105</w:t>
      </w:r>
      <w:r w:rsidRPr="00AF5A24">
        <w:rPr>
          <w:rFonts w:ascii="Times New Roman" w:hAnsi="Times New Roman"/>
          <w:b/>
          <w:bCs/>
          <w:color w:val="000000"/>
        </w:rPr>
        <w:t xml:space="preserve"> – DOCUMENTAÇÃO DE HABILITAÇÃO</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PROPONENTE: (RAZÃO SOCIAL)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5 - DO CREDENCIAMENTO DAS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5.1 - Em seguida, realizará o credenciamento dos interessados ou de seus representantes,que consistirá na comprovação de que possuem poderes para formular propostas e praticar os demais atos inerentes ao certame, nos seguintes termos: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5.1.1 - Nesta fase, observando as disposições do </w:t>
      </w:r>
      <w:r w:rsidRPr="00AF5A24">
        <w:rPr>
          <w:rFonts w:ascii="Times New Roman" w:hAnsi="Times New Roman"/>
          <w:b/>
          <w:bCs/>
          <w:color w:val="000000"/>
        </w:rPr>
        <w:t xml:space="preserve">item 7.3 o representante </w:t>
      </w:r>
      <w:r w:rsidRPr="00AF5A24">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AF5A24">
        <w:rPr>
          <w:rFonts w:ascii="Times New Roman" w:hAnsi="Times New Roman"/>
          <w:b/>
          <w:bCs/>
          <w:color w:val="000000"/>
        </w:rPr>
        <w:t>em cópia autenticada ou certificado pelo servidor responsável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a) Caso o representante seja </w:t>
      </w:r>
      <w:r w:rsidRPr="00AF5A24">
        <w:rPr>
          <w:rFonts w:ascii="Times New Roman" w:hAnsi="Times New Roman"/>
          <w:b/>
          <w:bCs/>
          <w:color w:val="000000"/>
        </w:rPr>
        <w:t xml:space="preserve">sócio, proprietário ou dirigente </w:t>
      </w:r>
      <w:r w:rsidRPr="00AF5A24">
        <w:rPr>
          <w:rFonts w:ascii="Times New Roman" w:hAnsi="Times New Roman"/>
          <w:color w:val="000000"/>
        </w:rPr>
        <w:t>da empresa proponente deverá apresentar:</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rsidR="00AF5A24" w:rsidRPr="00AF5A24" w:rsidRDefault="00AF5A24" w:rsidP="00AF5A24">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AF5A24">
        <w:rPr>
          <w:rFonts w:ascii="Times New Roman" w:hAnsi="Times New Roman"/>
          <w:color w:val="000000"/>
        </w:rPr>
        <w:t>Cópia da cédula de identidade;</w:t>
      </w:r>
    </w:p>
    <w:p w:rsidR="00AF5A24" w:rsidRPr="00AF5A24" w:rsidRDefault="00AF5A24" w:rsidP="00AF5A24">
      <w:pPr>
        <w:pStyle w:val="PargrafodaLista"/>
        <w:numPr>
          <w:ilvl w:val="0"/>
          <w:numId w:val="5"/>
        </w:num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Caso o representante seja </w:t>
      </w:r>
      <w:r w:rsidRPr="00AF5A24">
        <w:rPr>
          <w:rFonts w:ascii="Times New Roman" w:hAnsi="Times New Roman"/>
          <w:b/>
          <w:bCs/>
          <w:color w:val="000000"/>
        </w:rPr>
        <w:t>preposto da empresa proponente</w:t>
      </w:r>
      <w:r w:rsidRPr="00AF5A24">
        <w:rPr>
          <w:rFonts w:ascii="Times New Roman" w:hAnsi="Times New Roman"/>
          <w:color w:val="000000"/>
        </w:rPr>
        <w:t>, deverá apresentar:</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Instrumento procuratório ou Carta de Credenciamento, de acordo com o Anexo “B” deste Edital, com assinatura reconhecida firma;</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da cédula de identidade;</w:t>
      </w:r>
    </w:p>
    <w:p w:rsidR="00AF5A24" w:rsidRPr="00AF5A24" w:rsidRDefault="00AF5A24" w:rsidP="00AF5A24">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AF5A24">
        <w:rPr>
          <w:rFonts w:ascii="Times New Roman" w:hAnsi="Times New Roman"/>
        </w:rPr>
        <w:t>Cópia do ato constitutivo ou contrato social (acompanhado de todas as alterações,ou consolidado);</w:t>
      </w:r>
    </w:p>
    <w:p w:rsidR="00AF5A24" w:rsidRPr="00AF5A24" w:rsidRDefault="00AF5A24" w:rsidP="00AF5A24">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AF5A24">
        <w:rPr>
          <w:rFonts w:ascii="Times New Roman" w:hAnsi="Times New Roman"/>
          <w:color w:val="000000"/>
        </w:rPr>
        <w:t xml:space="preserve">Declaração de pleno atendimento aos requisitos de habilitação (Modelo </w:t>
      </w:r>
      <w:r w:rsidRPr="00AF5A24">
        <w:rPr>
          <w:rFonts w:ascii="Times New Roman" w:hAnsi="Times New Roman"/>
          <w:b/>
          <w:bCs/>
          <w:color w:val="000000"/>
        </w:rPr>
        <w:t>anexo “D”</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AF5A24">
        <w:rPr>
          <w:rFonts w:ascii="Times New Roman" w:hAnsi="Times New Roman"/>
          <w:b/>
          <w:bCs/>
          <w:color w:val="000000"/>
        </w:rPr>
        <w:t>Anexo “D”</w:t>
      </w:r>
      <w:r w:rsidRPr="00AF5A24">
        <w:rPr>
          <w:rFonts w:ascii="Times New Roman" w:hAnsi="Times New Roman"/>
          <w:color w:val="000000"/>
        </w:rPr>
        <w:t xml:space="preserve">. Tais documentos deverão ser encaminhados </w:t>
      </w:r>
      <w:r w:rsidRPr="00AF5A24">
        <w:rPr>
          <w:rFonts w:ascii="Times New Roman" w:hAnsi="Times New Roman"/>
          <w:b/>
          <w:bCs/>
          <w:color w:val="000000"/>
        </w:rPr>
        <w:t xml:space="preserve">fora dos envelopes </w:t>
      </w:r>
      <w:r w:rsidRPr="00AF5A24">
        <w:rPr>
          <w:rFonts w:ascii="Times New Roman" w:hAnsi="Times New Roman"/>
          <w:color w:val="000000"/>
        </w:rPr>
        <w:t>da Proposta e da Documentação, sob pena de impedimento em participar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5.3 - A não comprovação de que o interessado ou seu representante possui poderes específicos para atuar no certame, </w:t>
      </w:r>
      <w:r w:rsidRPr="00AF5A24">
        <w:rPr>
          <w:rFonts w:ascii="Times New Roman" w:hAnsi="Times New Roman"/>
          <w:b/>
          <w:bCs/>
          <w:color w:val="000000"/>
        </w:rPr>
        <w:t>impedirá a licitante de ofertar lances verbais</w:t>
      </w:r>
      <w:r w:rsidRPr="00AF5A24">
        <w:rPr>
          <w:rFonts w:ascii="Times New Roman" w:hAnsi="Times New Roman"/>
          <w:color w:val="000000"/>
        </w:rPr>
        <w:t>, lavrando-se,em ata, o ocorrido.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5.4 - Não será permitida a participação de empresas distintas através de um único representante.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5.5 – Ainda como </w:t>
      </w:r>
      <w:r w:rsidRPr="00AF5A24">
        <w:rPr>
          <w:rFonts w:ascii="Times New Roman" w:hAnsi="Times New Roman"/>
          <w:b/>
          <w:bCs/>
          <w:color w:val="000000"/>
        </w:rPr>
        <w:t xml:space="preserve">CONDIÇÃO PRÉVIA </w:t>
      </w:r>
      <w:r w:rsidRPr="00AF5A24">
        <w:rPr>
          <w:rFonts w:ascii="Times New Roman" w:hAnsi="Times New Roman"/>
          <w:color w:val="000000"/>
        </w:rPr>
        <w:t>ao exame da proposta e habilitação do licitante, o Pregoeiro verificará o eventual descumprimento das condições de participação, especialmente quanto à existência de sanção que impeça a participação no certame ou a futura contratação,mediante a consulta aos seguintes cadastros: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lastRenderedPageBreak/>
        <w:t>a) Cadastro Nacional de Empresas Inidôneas e Suspensas – CEIS</w:t>
      </w:r>
      <w:r w:rsidRPr="00AF5A24">
        <w:rPr>
          <w:rFonts w:ascii="Times New Roman" w:hAnsi="Times New Roman"/>
          <w:color w:val="000000"/>
        </w:rPr>
        <w:t>, mantido pela Controladoria-Geral da União (</w:t>
      </w:r>
      <w:r w:rsidRPr="00AF5A24">
        <w:rPr>
          <w:rFonts w:ascii="Times New Roman" w:hAnsi="Times New Roman"/>
          <w:color w:val="0000FF"/>
        </w:rPr>
        <w:t>www.portaldatransparencia.gov.br/ceis</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bCs/>
          <w:color w:val="000000"/>
        </w:rPr>
        <w:t>b) Cadastro Nacional de Condenações Cíveis por Atos de Improbidade Administrativa</w:t>
      </w:r>
      <w:r w:rsidRPr="00AF5A24">
        <w:rPr>
          <w:rFonts w:ascii="Times New Roman" w:hAnsi="Times New Roman"/>
          <w:color w:val="000000"/>
        </w:rPr>
        <w:t>, mantido pelo Conselho Nacional de Justiça(</w:t>
      </w:r>
      <w:r w:rsidRPr="00AF5A24">
        <w:rPr>
          <w:rFonts w:ascii="Times New Roman" w:hAnsi="Times New Roman"/>
          <w:color w:val="0000FF"/>
        </w:rPr>
        <w:t>www.cnj.jus.br/improbidade_adm/consultar_requerido.php</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b/>
          <w:bCs/>
          <w:color w:val="000000"/>
        </w:rPr>
        <w:t>Nota explicativa</w:t>
      </w:r>
      <w:r w:rsidRPr="00AF5A24">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AF5A24">
        <w:rPr>
          <w:rFonts w:ascii="Times New Roman" w:hAnsi="Times New Roman"/>
          <w:b/>
          <w:bCs/>
          <w:color w:val="000000"/>
        </w:rPr>
        <w:t>Acórdão n° 1.793/2011 (Plenário- TCU)</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5.5.1 - Constatada a existência de sanção, o Pregoeiro reputará o licitante inabilitado, por falta de condição de participação.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5.6 - A recepção dos envelopes far-se-á de acordo com o estabelecido no </w:t>
      </w:r>
      <w:r w:rsidRPr="00AF5A24">
        <w:rPr>
          <w:rFonts w:ascii="Times New Roman" w:hAnsi="Times New Roman"/>
          <w:b/>
          <w:bCs/>
          <w:color w:val="000000"/>
        </w:rPr>
        <w:t xml:space="preserve">item 1.2 </w:t>
      </w:r>
      <w:r w:rsidRPr="00AF5A24">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AF5A24">
        <w:rPr>
          <w:rFonts w:ascii="Times New Roman" w:hAnsi="Times New Roman"/>
          <w:b/>
          <w:bCs/>
          <w:color w:val="000000"/>
        </w:rPr>
        <w:t>item 1.2</w:t>
      </w:r>
      <w:r w:rsidRPr="00AF5A24">
        <w:rPr>
          <w:rFonts w:ascii="Times New Roman" w:hAnsi="Times New Roman"/>
          <w:color w:val="000000"/>
        </w:rPr>
        <w:t>, no Setor de Compras e Licitações desta Prefeitura. Em nenhuma hipótese serão recebidas propostas e/ou documentação fora do prazo estabelecido neste Edital.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5.7 - DO CREDENCIAMENTO DE “ME” E “EPP”</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5.7.1 - No caso </w:t>
      </w:r>
      <w:r w:rsidRPr="00AF5A24">
        <w:rPr>
          <w:rFonts w:ascii="Times New Roman" w:hAnsi="Times New Roman"/>
          <w:b/>
          <w:bCs/>
          <w:color w:val="000000"/>
        </w:rPr>
        <w:t xml:space="preserve">da proponente ser Microempresa (ME) ou Empresa de Pequeno Porte (EPP), </w:t>
      </w:r>
      <w:r w:rsidRPr="00AF5A24">
        <w:rPr>
          <w:rFonts w:ascii="Times New Roman" w:hAnsi="Times New Roman"/>
          <w:color w:val="000000"/>
        </w:rPr>
        <w:t xml:space="preserve">nos termos da Lei Complementar nº 123/2006, para que possa gozar dos benefícios previstos nos arts. 42 a 45 da referida Lei, </w:t>
      </w:r>
      <w:r w:rsidRPr="00AF5A24">
        <w:rPr>
          <w:rFonts w:ascii="Times New Roman" w:hAnsi="Times New Roman"/>
          <w:b/>
          <w:bCs/>
          <w:color w:val="000000"/>
        </w:rPr>
        <w:t xml:space="preserve">deverá apresentar </w:t>
      </w:r>
      <w:r w:rsidRPr="00AF5A24">
        <w:rPr>
          <w:rFonts w:ascii="Times New Roman" w:hAnsi="Times New Roman"/>
          <w:color w:val="000000"/>
        </w:rPr>
        <w:t>(FORA DO ENVELOPE) para credenciamento:</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a) CERTIDÃO ATUALIZADA DE ENQUADRAMENTO no Estatuto Nacional da Microempresa e Empresa de Pequeno Porte, </w:t>
      </w:r>
      <w:r w:rsidRPr="00AF5A24">
        <w:rPr>
          <w:rFonts w:ascii="Times New Roman" w:hAnsi="Times New Roman"/>
          <w:color w:val="000000"/>
        </w:rPr>
        <w:t xml:space="preserve">fornecida pela </w:t>
      </w:r>
      <w:r w:rsidRPr="00AF5A24">
        <w:rPr>
          <w:rFonts w:ascii="Times New Roman" w:hAnsi="Times New Roman"/>
          <w:b/>
          <w:bCs/>
          <w:color w:val="000000"/>
        </w:rPr>
        <w:t xml:space="preserve">Junta Comercial </w:t>
      </w:r>
      <w:r w:rsidRPr="00AF5A24">
        <w:rPr>
          <w:rFonts w:ascii="Times New Roman" w:hAnsi="Times New Roman"/>
          <w:color w:val="000000"/>
        </w:rPr>
        <w:t xml:space="preserve">da sede da Licitante,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 xml:space="preserve">(da sessão) de acordo com a instrução normativa DRNC nº 103/2007, ou </w:t>
      </w:r>
      <w:r w:rsidRPr="00AF5A24">
        <w:rPr>
          <w:rFonts w:ascii="Times New Roman" w:hAnsi="Times New Roman"/>
          <w:b/>
          <w:bCs/>
          <w:color w:val="000000"/>
        </w:rPr>
        <w:t xml:space="preserve">Declaração Atualizada </w:t>
      </w:r>
      <w:r w:rsidRPr="00AF5A24">
        <w:rPr>
          <w:rFonts w:ascii="Times New Roman" w:hAnsi="Times New Roman"/>
          <w:color w:val="000000"/>
        </w:rPr>
        <w:t xml:space="preserve">da Junta Comercial </w:t>
      </w:r>
      <w:r w:rsidRPr="00AF5A24">
        <w:rPr>
          <w:rFonts w:ascii="Times New Roman" w:hAnsi="Times New Roman"/>
          <w:b/>
          <w:bCs/>
          <w:color w:val="000000"/>
        </w:rPr>
        <w:t xml:space="preserve">expedida com data não superior a 90 dias </w:t>
      </w:r>
      <w:r w:rsidRPr="00AF5A24">
        <w:rPr>
          <w:rFonts w:ascii="Times New Roman" w:hAnsi="Times New Roman"/>
          <w:color w:val="000000"/>
        </w:rPr>
        <w:t>(da sessão), atestando seu enquadramento nas hipóteses da LC nº123/2006.</w:t>
      </w:r>
    </w:p>
    <w:p w:rsidR="00AF5A24" w:rsidRPr="00AF5A24" w:rsidRDefault="00AF5A24" w:rsidP="00AF5A24">
      <w:pPr>
        <w:autoSpaceDE w:val="0"/>
        <w:autoSpaceDN w:val="0"/>
        <w:adjustRightInd w:val="0"/>
        <w:spacing w:after="120" w:line="240" w:lineRule="auto"/>
        <w:ind w:firstLine="709"/>
        <w:jc w:val="both"/>
        <w:rPr>
          <w:rFonts w:ascii="Times New Roman" w:hAnsi="Times New Roman"/>
          <w:b/>
          <w:bCs/>
          <w:color w:val="000000"/>
        </w:rPr>
      </w:pPr>
      <w:r w:rsidRPr="00AF5A24">
        <w:rPr>
          <w:rFonts w:ascii="Times New Roman" w:hAnsi="Times New Roman"/>
          <w:b/>
          <w:bCs/>
          <w:color w:val="000000"/>
        </w:rPr>
        <w:t xml:space="preserve">b) 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5.7.2 - As </w:t>
      </w:r>
      <w:r w:rsidRPr="00AF5A24">
        <w:rPr>
          <w:rFonts w:ascii="Times New Roman" w:hAnsi="Times New Roman"/>
          <w:b/>
          <w:bCs/>
          <w:color w:val="000000"/>
        </w:rPr>
        <w:t>Sociedades Simples</w:t>
      </w:r>
      <w:r w:rsidRPr="00AF5A24">
        <w:rPr>
          <w:rFonts w:ascii="Times New Roman" w:hAnsi="Times New Roman"/>
          <w:color w:val="000000"/>
        </w:rPr>
        <w:t xml:space="preserve">, que não registrarem seus atos na Junta Comercial,deverão apresentar </w:t>
      </w:r>
      <w:r w:rsidRPr="00AF5A24">
        <w:rPr>
          <w:rFonts w:ascii="Times New Roman" w:hAnsi="Times New Roman"/>
          <w:b/>
          <w:bCs/>
          <w:color w:val="000000"/>
        </w:rPr>
        <w:t>Certidão de Registro Civil de Pessoa Jurídica atualizada</w:t>
      </w:r>
      <w:r w:rsidRPr="00AF5A24">
        <w:rPr>
          <w:rFonts w:ascii="Times New Roman" w:hAnsi="Times New Roman"/>
          <w:color w:val="000000"/>
        </w:rPr>
        <w:t xml:space="preserve">, expedida com data não superior a 90 dias (da sessão), atestando seu enquadramento nas hipóteses do artigo 3º da LC nº 123/2006, acompanhada de </w:t>
      </w:r>
      <w:r w:rsidRPr="00AF5A24">
        <w:rPr>
          <w:rFonts w:ascii="Times New Roman" w:hAnsi="Times New Roman"/>
          <w:b/>
          <w:bCs/>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5.7.3 - A </w:t>
      </w:r>
      <w:r w:rsidRPr="00AF5A24">
        <w:rPr>
          <w:rFonts w:ascii="Times New Roman" w:hAnsi="Times New Roman"/>
          <w:b/>
          <w:bCs/>
          <w:color w:val="000000"/>
        </w:rPr>
        <w:t xml:space="preserve">pessoa física ou empresário individual (MEI) </w:t>
      </w:r>
      <w:r w:rsidRPr="00AF5A24">
        <w:rPr>
          <w:rFonts w:ascii="Times New Roman" w:hAnsi="Times New Roman"/>
          <w:color w:val="000000"/>
        </w:rPr>
        <w:t xml:space="preserve">enquadrado no limite definido pelo art. 3º da LC 123/06 receberá o mesmo tratamento dado as ME e EPP, mediante apresentação da </w:t>
      </w:r>
      <w:r w:rsidRPr="00AF5A24">
        <w:rPr>
          <w:rFonts w:ascii="Times New Roman" w:hAnsi="Times New Roman"/>
          <w:b/>
          <w:color w:val="000000"/>
        </w:rPr>
        <w:t>Certidão da Condição de Microempreendedor Individual</w:t>
      </w:r>
      <w:r w:rsidRPr="00AF5A24">
        <w:rPr>
          <w:rFonts w:ascii="Times New Roman" w:hAnsi="Times New Roman"/>
          <w:color w:val="000000"/>
        </w:rPr>
        <w:t xml:space="preserve">, expedida com data não superior a 90 dias da data da sessão, acompanhada de </w:t>
      </w:r>
      <w:r w:rsidRPr="00AF5A24">
        <w:rPr>
          <w:rFonts w:ascii="Times New Roman" w:hAnsi="Times New Roman"/>
          <w:b/>
          <w:color w:val="000000"/>
        </w:rPr>
        <w:t xml:space="preserve">Declaração </w:t>
      </w:r>
      <w:r w:rsidRPr="00AF5A24">
        <w:rPr>
          <w:rFonts w:ascii="Times New Roman" w:hAnsi="Times New Roman"/>
          <w:color w:val="000000"/>
        </w:rPr>
        <w:t xml:space="preserve">firmada pelo representante legal da empresa de </w:t>
      </w:r>
      <w:r w:rsidRPr="00AF5A24">
        <w:rPr>
          <w:rFonts w:ascii="Times New Roman" w:hAnsi="Times New Roman"/>
          <w:b/>
          <w:bCs/>
          <w:color w:val="000000"/>
        </w:rPr>
        <w:t>não haver nenhum dos impedimentos previstos no § 4º do artigo 3º da LC 123/2006</w:t>
      </w:r>
      <w:r w:rsidRPr="00AF5A24">
        <w:rPr>
          <w:rFonts w:ascii="Times New Roman" w:hAnsi="Times New Roman"/>
          <w:color w:val="000000"/>
        </w:rPr>
        <w:t>(MODELO ANEXO C);</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AF5A24">
        <w:rPr>
          <w:rFonts w:ascii="Times New Roman" w:hAnsi="Times New Roman"/>
          <w:b/>
          <w:bCs/>
          <w:color w:val="000000"/>
        </w:rPr>
        <w:t>FORA DOS ENVELOPES DE PROPOSTA E HABILITAÇÃO.</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5.9 – A empresa que não comprovar a condição de </w:t>
      </w:r>
      <w:r w:rsidRPr="00AF5A24">
        <w:rPr>
          <w:rFonts w:ascii="Times New Roman" w:hAnsi="Times New Roman"/>
          <w:b/>
          <w:bCs/>
          <w:color w:val="000000"/>
        </w:rPr>
        <w:t>Microempresa ou Empresa de Pequeno Porte</w:t>
      </w:r>
      <w:r w:rsidRPr="00AF5A24">
        <w:rPr>
          <w:rFonts w:ascii="Times New Roman" w:hAnsi="Times New Roman"/>
          <w:color w:val="000000"/>
        </w:rPr>
        <w:t xml:space="preserve">, não apresentar a documentação na forma do item 5.7, este poderá participar do processo licitatório, </w:t>
      </w:r>
      <w:r w:rsidRPr="00AF5A24">
        <w:rPr>
          <w:rFonts w:ascii="Times New Roman" w:hAnsi="Times New Roman"/>
          <w:b/>
          <w:bCs/>
          <w:color w:val="000000"/>
        </w:rPr>
        <w:t xml:space="preserve">sem direito, </w:t>
      </w:r>
      <w:r w:rsidRPr="00AF5A24">
        <w:rPr>
          <w:rFonts w:ascii="Times New Roman" w:hAnsi="Times New Roman"/>
          <w:color w:val="000000"/>
        </w:rPr>
        <w:t xml:space="preserve">entretanto, </w:t>
      </w:r>
      <w:r w:rsidRPr="00AF5A24">
        <w:rPr>
          <w:rFonts w:ascii="Times New Roman" w:hAnsi="Times New Roman"/>
          <w:b/>
          <w:bCs/>
          <w:color w:val="000000"/>
        </w:rPr>
        <w:t xml:space="preserve">à fruição dos benefícios previstos </w:t>
      </w:r>
      <w:r w:rsidRPr="00AF5A24">
        <w:rPr>
          <w:rFonts w:ascii="Times New Roman" w:hAnsi="Times New Roman"/>
          <w:color w:val="000000"/>
        </w:rPr>
        <w:t>no art. 42 a 45 da Lei Complementar nº 123/2006.</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lastRenderedPageBreak/>
        <w:t>6 - DA PROPOSTA COMERCIAL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6.1 - O Envelope </w:t>
      </w:r>
      <w:r w:rsidRPr="00AF5A24">
        <w:rPr>
          <w:rFonts w:ascii="Times New Roman" w:hAnsi="Times New Roman"/>
          <w:b/>
          <w:bCs/>
          <w:color w:val="000000"/>
        </w:rPr>
        <w:t>nº 01 – PROPOSTA COMERCIAL</w:t>
      </w:r>
      <w:r w:rsidRPr="00AF5A24">
        <w:rPr>
          <w:rFonts w:ascii="Times New Roman" w:hAnsi="Times New Roman"/>
          <w:color w:val="000000"/>
        </w:rPr>
        <w:t xml:space="preserve">, deverá conter a </w:t>
      </w:r>
      <w:r w:rsidRPr="00AF5A24">
        <w:rPr>
          <w:rFonts w:ascii="Times New Roman" w:hAnsi="Times New Roman"/>
          <w:b/>
          <w:bCs/>
          <w:color w:val="000000"/>
        </w:rPr>
        <w:t>proposta propriamente dita</w:t>
      </w:r>
      <w:r w:rsidRPr="00AF5A24">
        <w:rPr>
          <w:rFonts w:ascii="Times New Roman" w:hAnsi="Times New Roman"/>
          <w:color w:val="000000"/>
        </w:rPr>
        <w:t xml:space="preserve"> (</w:t>
      </w:r>
      <w:r w:rsidRPr="00AF5A24">
        <w:rPr>
          <w:rFonts w:ascii="Times New Roman" w:hAnsi="Times New Roman"/>
          <w:b/>
          <w:bCs/>
          <w:color w:val="000000"/>
        </w:rPr>
        <w:t>impressa)</w:t>
      </w:r>
      <w:r w:rsidRPr="00AF5A24">
        <w:rPr>
          <w:rFonts w:ascii="Times New Roman" w:hAnsi="Times New Roman"/>
          <w:color w:val="000000"/>
        </w:rPr>
        <w:t>, com carimbo e assinatura, redigida em português, de forma clara e detalhada, sem emendas ou rasuras, devidamente datada, assinada ao seu final e rubricada nas demais folhas.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6.2 - A proposta será recebida da seguinte forma: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6.2.1 – Apresentar protocolo de proposta digitada em nosso portal de serviços, através do link: </w:t>
      </w:r>
      <w:hyperlink r:id="rId7" w:history="1">
        <w:r w:rsidRPr="00AF5A24">
          <w:rPr>
            <w:rStyle w:val="Hyperlink"/>
            <w:rFonts w:ascii="Times New Roman" w:hAnsi="Times New Roman"/>
          </w:rPr>
          <w:t>https://barrabonita.atende.net</w:t>
        </w:r>
      </w:hyperlink>
      <w:r w:rsidRPr="00AF5A24">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6.2.2 - A apresentação da proposta deverá conter: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a) Identificação do fornecedor: Razão social, endereço, CNPJ.</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b) Relação de itens contendo: nº do item, quantidade estimada, unidade de medida, especificação, marca/referência/nome do touro, preço unitário e preço total.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e) Local, data, </w:t>
      </w:r>
      <w:r w:rsidRPr="00AF5A24">
        <w:rPr>
          <w:rFonts w:ascii="Times New Roman" w:hAnsi="Times New Roman"/>
          <w:b/>
          <w:color w:val="000000"/>
          <w:u w:val="single"/>
        </w:rPr>
        <w:t>assinatura e identificação do representante legal da licitante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nos casos em que houver discrepância entre os valores grafados em algarismos numéricos e por extenso, o valor grafado por extenso prevalecerá;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nos casos em que houver discrepância entre o preço unitário e o valor total obtido pela multiplicação do preço unitário pela quantidade, o preço unitário cotado deverá prevalecer;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nos casos em que houver discrepância entre o valor da soma de parcelas indicada na Proposta e o valor somado das mesmas, prevalecerá o valor somado pelo Pregoeiro.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7 - DA DOCUMENTAÇÃO REFERENTE À HABILITAÇÃO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7.1 - O Envelope nº </w:t>
      </w:r>
      <w:r w:rsidRPr="00AF5A24">
        <w:rPr>
          <w:rFonts w:ascii="Times New Roman" w:hAnsi="Times New Roman"/>
          <w:b/>
          <w:bCs/>
          <w:color w:val="000000"/>
        </w:rPr>
        <w:t>02 - DOCUMENTAÇÃO</w:t>
      </w:r>
      <w:r w:rsidRPr="00AF5A24">
        <w:rPr>
          <w:rFonts w:ascii="Times New Roman" w:hAnsi="Times New Roman"/>
          <w:color w:val="000000"/>
        </w:rPr>
        <w:t>, deverá conter os seguintes documentos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Habilitação: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color w:val="000000"/>
        </w:rPr>
        <w:lastRenderedPageBreak/>
        <w:t xml:space="preserve">Prova de inscrição no </w:t>
      </w:r>
      <w:r w:rsidRPr="00AF5A24">
        <w:rPr>
          <w:rFonts w:ascii="Times New Roman" w:hAnsi="Times New Roman"/>
          <w:b/>
          <w:bCs/>
          <w:color w:val="000000"/>
        </w:rPr>
        <w:t xml:space="preserve">Cadastro Nacional de Pessoa Jurídica (CNPJ), </w:t>
      </w:r>
      <w:r w:rsidRPr="00AF5A24">
        <w:rPr>
          <w:rFonts w:ascii="Times New Roman" w:hAnsi="Times New Roman"/>
          <w:color w:val="000000"/>
        </w:rPr>
        <w:t xml:space="preserve">atualizada,emitida a menos de </w:t>
      </w:r>
      <w:r w:rsidRPr="00AF5A24">
        <w:rPr>
          <w:rFonts w:ascii="Times New Roman" w:hAnsi="Times New Roman"/>
          <w:b/>
          <w:bCs/>
          <w:color w:val="000000"/>
        </w:rPr>
        <w:t xml:space="preserve">120 (cento e vinte) dias </w:t>
      </w:r>
      <w:r w:rsidRPr="00AF5A24">
        <w:rPr>
          <w:rFonts w:ascii="Times New Roman" w:hAnsi="Times New Roman"/>
          <w:color w:val="000000"/>
        </w:rPr>
        <w:t>da data marcada para a abertura da presente Licitação.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Relativos aos Tributos Federais </w:t>
      </w:r>
      <w:r w:rsidRPr="00AF5A24">
        <w:rPr>
          <w:rFonts w:ascii="Times New Roman" w:hAnsi="Times New Roman"/>
          <w:color w:val="000000"/>
        </w:rPr>
        <w:t>e à Dívida Ativa da União (de acordo com a Portaria Conjunta RFB/PGFN nº 1.751 de 02/10/2014);</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Estaduais</w:t>
      </w:r>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w:t>
      </w:r>
      <w:r w:rsidRPr="00AF5A24">
        <w:rPr>
          <w:rFonts w:ascii="Times New Roman" w:hAnsi="Times New Roman"/>
          <w:color w:val="000000"/>
        </w:rPr>
        <w:t xml:space="preserve">(ou Positiva com Efeitos de Negativa) de </w:t>
      </w:r>
      <w:r w:rsidRPr="00AF5A24">
        <w:rPr>
          <w:rFonts w:ascii="Times New Roman" w:hAnsi="Times New Roman"/>
          <w:b/>
          <w:bCs/>
          <w:color w:val="000000"/>
        </w:rPr>
        <w:t>Débitos Municipais</w:t>
      </w:r>
      <w:r w:rsidRPr="00AF5A24">
        <w:rPr>
          <w:rFonts w:ascii="Times New Roman" w:hAnsi="Times New Roman"/>
          <w:color w:val="000000"/>
        </w:rPr>
        <w:t>,relativa ao Município da sede do licitante;</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Prova de regularidade relativa ao Fundo de Garantia por Tempo de Serviço </w:t>
      </w:r>
      <w:r w:rsidRPr="00AF5A24">
        <w:rPr>
          <w:rFonts w:ascii="Times New Roman" w:hAnsi="Times New Roman"/>
          <w:color w:val="000000"/>
        </w:rPr>
        <w:t xml:space="preserve">(CRFdo </w:t>
      </w:r>
      <w:r w:rsidRPr="00AF5A24">
        <w:rPr>
          <w:rFonts w:ascii="Times New Roman" w:hAnsi="Times New Roman"/>
          <w:b/>
          <w:bCs/>
          <w:color w:val="000000"/>
        </w:rPr>
        <w:t>FGTS</w:t>
      </w:r>
      <w:r w:rsidRPr="00AF5A24">
        <w:rPr>
          <w:rFonts w:ascii="Times New Roman" w:hAnsi="Times New Roman"/>
          <w:color w:val="000000"/>
        </w:rPr>
        <w:t>), demonstrando situação regular no cumprimento dos encargos sociais,instituídos por Lei;</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bCs/>
          <w:color w:val="000000"/>
        </w:rPr>
        <w:t xml:space="preserve">Certidão Negativa de Débitos Trabalhistas CNDT </w:t>
      </w:r>
      <w:r w:rsidRPr="00AF5A24">
        <w:rPr>
          <w:rFonts w:ascii="Times New Roman" w:hAnsi="Times New Roman"/>
          <w:color w:val="000000"/>
        </w:rPr>
        <w:t>(perante a Justiça do Trabalho,</w:t>
      </w:r>
      <w:hyperlink r:id="rId8" w:history="1">
        <w:r w:rsidRPr="00AF5A24">
          <w:rPr>
            <w:rStyle w:val="Hyperlink"/>
            <w:rFonts w:ascii="Times New Roman" w:hAnsi="Times New Roman"/>
          </w:rPr>
          <w:t>www.tst.jus.br</w:t>
        </w:r>
      </w:hyperlink>
      <w:r w:rsidRPr="00AF5A24">
        <w:rPr>
          <w:rFonts w:ascii="Times New Roman" w:hAnsi="Times New Roman"/>
          <w:color w:val="000000"/>
        </w:rPr>
        <w:t>);</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AF5A24">
        <w:rPr>
          <w:rFonts w:ascii="Times New Roman" w:hAnsi="Times New Roman"/>
          <w:b/>
        </w:rPr>
        <w:t>Certidão negativa de Falência, Concordata e Recuperação Judicial, emitida pelo poder judiciário;</w:t>
      </w:r>
    </w:p>
    <w:p w:rsidR="00AF5A24" w:rsidRPr="00AF5A24" w:rsidRDefault="00AF5A24" w:rsidP="00AF5A24">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AF5A24">
        <w:rPr>
          <w:rFonts w:ascii="Times New Roman" w:hAnsi="Times New Roman"/>
          <w:b/>
          <w:bCs/>
          <w:color w:val="000000"/>
        </w:rPr>
        <w:t>Declaração de Inexistência de Trabalhador Menor (Art 7º, inciso XXXIII, CF</w:t>
      </w:r>
      <w:r w:rsidRPr="00AF5A24">
        <w:rPr>
          <w:rFonts w:ascii="Times New Roman" w:hAnsi="Times New Roman"/>
          <w:bCs/>
          <w:color w:val="000000"/>
        </w:rPr>
        <w:t>)(</w:t>
      </w:r>
      <w:r w:rsidRPr="00AF5A24">
        <w:rPr>
          <w:rFonts w:ascii="Times New Roman" w:hAnsi="Times New Roman"/>
          <w:b/>
          <w:bCs/>
          <w:color w:val="000000"/>
        </w:rPr>
        <w:t>Anexo “E”</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AF5A24">
        <w:rPr>
          <w:rFonts w:ascii="Times New Roman" w:hAnsi="Times New Roman"/>
          <w:b/>
          <w:bCs/>
          <w:color w:val="000000"/>
        </w:rPr>
        <w:t>Declaração de Informações Complementares</w:t>
      </w:r>
      <w:r w:rsidRPr="00AF5A24">
        <w:rPr>
          <w:rFonts w:ascii="Times New Roman" w:hAnsi="Times New Roman"/>
          <w:bCs/>
          <w:color w:val="000000"/>
        </w:rPr>
        <w:t>(</w:t>
      </w:r>
      <w:r w:rsidRPr="00AF5A24">
        <w:rPr>
          <w:rFonts w:ascii="Times New Roman" w:hAnsi="Times New Roman"/>
          <w:b/>
          <w:bCs/>
          <w:color w:val="000000"/>
        </w:rPr>
        <w:t>Anexo “F”</w:t>
      </w:r>
      <w:r w:rsidRPr="00AF5A24">
        <w:rPr>
          <w:rFonts w:ascii="Times New Roman" w:hAnsi="Times New Roman"/>
          <w:bCs/>
          <w:color w:val="000000"/>
        </w:rPr>
        <w:t>)</w:t>
      </w:r>
      <w:r w:rsidRPr="00AF5A24">
        <w:rPr>
          <w:rFonts w:ascii="Times New Roman" w:hAnsi="Times New Roman"/>
          <w:b/>
          <w:bCs/>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7.2 - Quando as certidões apresentadas não tiverem prazo de validade estabelecido pelo competente órgão expedidor, será adotada a vigência de </w:t>
      </w:r>
      <w:r w:rsidRPr="00AF5A24">
        <w:rPr>
          <w:rFonts w:ascii="Times New Roman" w:hAnsi="Times New Roman"/>
          <w:b/>
          <w:bCs/>
          <w:color w:val="000000"/>
        </w:rPr>
        <w:t>90 (noventa) dias consecutivos,</w:t>
      </w:r>
      <w:r w:rsidRPr="00AF5A24">
        <w:rPr>
          <w:rFonts w:ascii="Times New Roman" w:hAnsi="Times New Roman"/>
          <w:color w:val="000000"/>
        </w:rPr>
        <w:t>contados a partir da data de sua expedição. Não se enquadram nesse dispositivo os documentos que, pela própria natureza, não apresentam prazo de validade.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7.2.1 - A data que servirá de referência para verificação da validade dos documentos de habilitação é aquela disposta no </w:t>
      </w:r>
      <w:r w:rsidRPr="00AF5A24">
        <w:rPr>
          <w:rFonts w:ascii="Times New Roman" w:hAnsi="Times New Roman"/>
          <w:b/>
          <w:bCs/>
          <w:color w:val="000000"/>
        </w:rPr>
        <w:t>item 1.2</w:t>
      </w:r>
      <w:r w:rsidRPr="00AF5A24">
        <w:rPr>
          <w:rFonts w:ascii="Times New Roman" w:hAnsi="Times New Roman"/>
          <w:color w:val="000000"/>
        </w:rPr>
        <w:t>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7.3 - Os documentos exigidos nesta Licitação poderão ser apresentados em </w:t>
      </w:r>
      <w:r w:rsidRPr="00AF5A24">
        <w:rPr>
          <w:rFonts w:ascii="Times New Roman" w:hAnsi="Times New Roman"/>
          <w:b/>
          <w:bCs/>
          <w:color w:val="000000"/>
        </w:rPr>
        <w:t xml:space="preserve">original, </w:t>
      </w:r>
      <w:r w:rsidRPr="00AF5A24">
        <w:rPr>
          <w:rFonts w:ascii="Times New Roman" w:hAnsi="Times New Roman"/>
          <w:color w:val="000000"/>
        </w:rPr>
        <w:t xml:space="preserve">por qualquer processo de </w:t>
      </w:r>
      <w:r w:rsidRPr="00AF5A24">
        <w:rPr>
          <w:rFonts w:ascii="Times New Roman" w:hAnsi="Times New Roman"/>
          <w:b/>
          <w:bCs/>
          <w:color w:val="000000"/>
        </w:rPr>
        <w:t>cópia autenticada por tabelião de notas ou por servidor da Administração</w:t>
      </w:r>
      <w:r w:rsidRPr="00AF5A24">
        <w:rPr>
          <w:rFonts w:ascii="Times New Roman" w:hAnsi="Times New Roman"/>
          <w:color w:val="000000"/>
        </w:rPr>
        <w:t>, ou publicação em órgão da imprensa oficial.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7.3.1 -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w:t>
      </w:r>
      <w:r w:rsidRPr="00AF5A24">
        <w:rPr>
          <w:rFonts w:ascii="Times New Roman" w:hAnsi="Times New Roman"/>
          <w:i/>
          <w:iCs/>
          <w:color w:val="000000"/>
        </w:rPr>
        <w:t xml:space="preserve">site </w:t>
      </w:r>
      <w:r w:rsidRPr="00AF5A24">
        <w:rPr>
          <w:rFonts w:ascii="Times New Roman" w:hAnsi="Times New Roman"/>
          <w:color w:val="000000"/>
        </w:rPr>
        <w:t>do órgão emissor.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7.4 - Sob pena de inabilitação, todos os documentos apresentados, deverão estar em nome da licitante com o respectivo número do CNPJ, nas seguintes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7.4.1 - se a licitante for a matriz, todos os documentos deverão estar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7.4.2 - se a licitante for a filial, todos os documentos deverão estar em nome da filial.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7.6 - A empresa poderá apresentar os documentos de comprovação de regularidade fiscal,citados no </w:t>
      </w:r>
      <w:r w:rsidRPr="00AF5A24">
        <w:rPr>
          <w:rFonts w:ascii="Times New Roman" w:hAnsi="Times New Roman"/>
          <w:b/>
          <w:bCs/>
          <w:color w:val="000000"/>
        </w:rPr>
        <w:t>item 7.1</w:t>
      </w:r>
      <w:r w:rsidRPr="00AF5A24">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7.7 - As microempresas e empresas de pequeno porte deverão apresentar toda a documentação exigida no </w:t>
      </w:r>
      <w:r w:rsidRPr="00AF5A24">
        <w:rPr>
          <w:rFonts w:ascii="Times New Roman" w:hAnsi="Times New Roman"/>
          <w:b/>
          <w:bCs/>
          <w:color w:val="000000"/>
        </w:rPr>
        <w:t xml:space="preserve">item 7.1, </w:t>
      </w:r>
      <w:r w:rsidRPr="00AF5A24">
        <w:rPr>
          <w:rFonts w:ascii="Times New Roman" w:hAnsi="Times New Roman"/>
          <w:color w:val="000000"/>
        </w:rPr>
        <w:t xml:space="preserve">mesmo que os documentos exigidos nas alíneas </w:t>
      </w:r>
      <w:r w:rsidRPr="00AF5A24">
        <w:rPr>
          <w:rFonts w:ascii="Times New Roman" w:hAnsi="Times New Roman"/>
          <w:b/>
          <w:bCs/>
          <w:color w:val="000000"/>
        </w:rPr>
        <w:t xml:space="preserve">“b” a “e”,relativos à regularidade fiscal, </w:t>
      </w:r>
      <w:r w:rsidRPr="00AF5A24">
        <w:rPr>
          <w:rFonts w:ascii="Times New Roman" w:hAnsi="Times New Roman"/>
          <w:color w:val="000000"/>
        </w:rPr>
        <w:t>apresentem alguma restrição.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AF5A24">
        <w:rPr>
          <w:rFonts w:ascii="Times New Roman" w:hAnsi="Times New Roman"/>
          <w:color w:val="0563C2"/>
        </w:rPr>
        <w:t>art. 81 da Lei no 8.666,de 21 de junho de 1993</w:t>
      </w:r>
      <w:r w:rsidRPr="00AF5A24">
        <w:rPr>
          <w:rFonts w:ascii="Times New Roman" w:hAnsi="Times New Roman"/>
          <w:color w:val="000000"/>
        </w:rPr>
        <w:t>, sendo facultado à Administração convocar os licitantes remanescentes, na ordem de classificação, para a assinatura do contrato, ou revogar a licitação.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8 - DOS PROCEDIMENTOS DE JULGAMENTO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8.1 - Aberta a sessão, os interessados ou seus representantes, apresentarão declaração,(conforme modelo constante do </w:t>
      </w:r>
      <w:r w:rsidRPr="00AF5A24">
        <w:rPr>
          <w:rFonts w:ascii="Times New Roman" w:hAnsi="Times New Roman"/>
          <w:b/>
          <w:bCs/>
          <w:color w:val="000000"/>
        </w:rPr>
        <w:t xml:space="preserve">Anexo “D”, </w:t>
      </w:r>
      <w:r w:rsidRPr="00AF5A24">
        <w:rPr>
          <w:rFonts w:ascii="Times New Roman" w:hAnsi="Times New Roman"/>
          <w:color w:val="000000"/>
        </w:rPr>
        <w:t xml:space="preserve">que deverá vir </w:t>
      </w:r>
      <w:r w:rsidRPr="00AF5A24">
        <w:rPr>
          <w:rFonts w:ascii="Times New Roman" w:hAnsi="Times New Roman"/>
          <w:b/>
          <w:bCs/>
          <w:color w:val="000000"/>
        </w:rPr>
        <w:t>anexada por fora do envelope da proposta</w:t>
      </w:r>
      <w:r w:rsidRPr="00AF5A24">
        <w:rPr>
          <w:rFonts w:ascii="Times New Roman" w:hAnsi="Times New Roman"/>
          <w:color w:val="000000"/>
        </w:rPr>
        <w:t xml:space="preserve">), dando ciência de que cumprem plenamente </w:t>
      </w:r>
      <w:r w:rsidRPr="00AF5A24">
        <w:rPr>
          <w:rFonts w:ascii="Times New Roman" w:hAnsi="Times New Roman"/>
          <w:b/>
          <w:bCs/>
          <w:color w:val="000000"/>
        </w:rPr>
        <w:t xml:space="preserve">os requisitos de habilitação </w:t>
      </w:r>
      <w:r w:rsidRPr="00AF5A24">
        <w:rPr>
          <w:rFonts w:ascii="Times New Roman" w:hAnsi="Times New Roman"/>
          <w:color w:val="000000"/>
        </w:rPr>
        <w:t>(inciso VII do Art. 4º da Lei nº 10.520/2002), sendo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AF5A24">
        <w:rPr>
          <w:rFonts w:ascii="Times New Roman" w:hAnsi="Times New Roman"/>
          <w:b/>
          <w:bCs/>
          <w:color w:val="000000"/>
        </w:rPr>
        <w:t>item a item</w:t>
      </w:r>
      <w:r w:rsidRPr="00AF5A24">
        <w:rPr>
          <w:rFonts w:ascii="Times New Roman" w:hAnsi="Times New Roman"/>
          <w:color w:val="000000"/>
        </w:rPr>
        <w:t>, a proposta de menor preço e aquelas que apresentem valores sucessivos e superiores até o limite de 10% (dez por cento), relativamente à de menor preço.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8.2.1 - Não havendo pelo menos três ofertas nas condições definidas no item anterior,poderão os autores das melhores propostas, até o máximo de três, oferecer novos lances verbais e sucessivos, quaisquer que sejam os preços oferecidos.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8.2.2 - Serão passíveis de </w:t>
      </w:r>
      <w:r w:rsidRPr="00AF5A24">
        <w:rPr>
          <w:rFonts w:ascii="Times New Roman" w:hAnsi="Times New Roman"/>
          <w:b/>
          <w:bCs/>
          <w:color w:val="000000"/>
        </w:rPr>
        <w:t xml:space="preserve">desclassificação </w:t>
      </w:r>
      <w:r w:rsidRPr="00AF5A24">
        <w:rPr>
          <w:rFonts w:ascii="Times New Roman" w:hAnsi="Times New Roman"/>
          <w:color w:val="000000"/>
        </w:rPr>
        <w:t xml:space="preserve">as propostas formais (ou seus itens, de forma individual) que não atenderem os requisitos constantes dos </w:t>
      </w:r>
      <w:r w:rsidRPr="00AF5A24">
        <w:rPr>
          <w:rFonts w:ascii="Times New Roman" w:hAnsi="Times New Roman"/>
          <w:b/>
          <w:bCs/>
          <w:color w:val="000000"/>
        </w:rPr>
        <w:t>itens 6.1 a 6.6</w:t>
      </w:r>
      <w:r w:rsidRPr="00AF5A24">
        <w:rPr>
          <w:rFonts w:ascii="Times New Roman" w:hAnsi="Times New Roman"/>
          <w:color w:val="000000"/>
        </w:rPr>
        <w:t>deste Edital, bem como, quando constatada a oferta de preço manifestamente inexequível.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8.3.1 - Caso duas ou mais propostas iniciais apresentem preços iguais, será realizado sorteio para determinação da ordem de oferta dos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8.3.2 - A oferta dos lances deverá ser efetuada, no momento em que for conferida a palavra à licitante, na ordem decrescente dos preços de cada item do objeto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8.3.3 - A oferta de lance deverá recair sobre o </w:t>
      </w:r>
      <w:r w:rsidRPr="00AF5A24">
        <w:rPr>
          <w:rFonts w:ascii="Times New Roman" w:hAnsi="Times New Roman"/>
          <w:b/>
          <w:bCs/>
          <w:color w:val="000000"/>
        </w:rPr>
        <w:t xml:space="preserve">preço unitário </w:t>
      </w:r>
      <w:r w:rsidRPr="00AF5A24">
        <w:rPr>
          <w:rFonts w:ascii="Times New Roman" w:hAnsi="Times New Roman"/>
          <w:b/>
          <w:color w:val="000000"/>
        </w:rPr>
        <w:t>do item</w:t>
      </w:r>
      <w:r w:rsidRPr="00AF5A24">
        <w:rPr>
          <w:rFonts w:ascii="Times New Roman" w:hAnsi="Times New Roman"/>
          <w:color w:val="000000"/>
        </w:rPr>
        <w:t xml:space="preserve"> objeto desta licitação que tiver sido declarado, pelo Pregoeiro, como alvo de lances naquele momento.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8.3.4 - É vedada a oferta de lance com vista ao empate.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8.3.5 - Dos lances ofertados não caberá retratação.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8.3.6 - A desistência em apresentar lance verbal, quando convocado pelo Pregoeiro,implicará a exclusão do licitante da etapa de lances verbais e na manutenção do último preço apresentado pelo licitante, para efeito de ordenação das propostas.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8.4 - Caso os licitantes não apresentem lances verbais, será verificada a conformidade entre a proposta escrita de menor preço e o valor estimado para a contratação, podendo, o Pregoeiro, negociar diretamente com o proponente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8.5 - O encerramento da etapa competitiva dar-se-á quando, convocadas pelo Pregoeiro,as licitantes manifestarem seu desinteresse em apresentar novos lances.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8.6 - Encerrada a etapa de lances, será assegurada, como critério de desempate,preferência de contratação para as microempresas e empresas de pequeno porte, conforme previsto no art. 44 da Lei Complementar nº. 123 de dezembro de 2006.</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8.7 - Ocorrendo o empate previsto no item 8.6.1, proceder-se-á da seguinte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b) não ocorrendo à contratação da microempresa ou empresa de pequeno porte, na forma da </w:t>
      </w:r>
      <w:r w:rsidRPr="00AF5A24">
        <w:rPr>
          <w:rFonts w:ascii="Times New Roman" w:hAnsi="Times New Roman"/>
          <w:b/>
          <w:bCs/>
          <w:color w:val="000000"/>
        </w:rPr>
        <w:t>alínea “a” deste Item</w:t>
      </w:r>
      <w:r w:rsidRPr="00AF5A24">
        <w:rPr>
          <w:rFonts w:ascii="Times New Roman" w:hAnsi="Times New Roman"/>
          <w:color w:val="000000"/>
        </w:rPr>
        <w:t xml:space="preserve">, serão convocadas as remanescentes que porventura se enquadrem na hipótese prevista no </w:t>
      </w:r>
      <w:r w:rsidRPr="00AF5A24">
        <w:rPr>
          <w:rFonts w:ascii="Times New Roman" w:hAnsi="Times New Roman"/>
          <w:b/>
          <w:bCs/>
          <w:color w:val="000000"/>
        </w:rPr>
        <w:t>Item 8.6.1</w:t>
      </w:r>
      <w:r w:rsidRPr="00AF5A24">
        <w:rPr>
          <w:rFonts w:ascii="Times New Roman" w:hAnsi="Times New Roman"/>
          <w:color w:val="000000"/>
        </w:rPr>
        <w:t>, na ordem classificatória, para o exercício do mesmo direito;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c) no caso de equivalência dos valores apresentados pelas microempresas e empresas de pequeno porte que se encontrem no intervalo estabelecido no </w:t>
      </w:r>
      <w:r w:rsidRPr="00AF5A24">
        <w:rPr>
          <w:rFonts w:ascii="Times New Roman" w:hAnsi="Times New Roman"/>
          <w:b/>
          <w:bCs/>
          <w:color w:val="000000"/>
        </w:rPr>
        <w:t>Item 8.6.1</w:t>
      </w:r>
      <w:r w:rsidRPr="00AF5A24">
        <w:rPr>
          <w:rFonts w:ascii="Times New Roman" w:hAnsi="Times New Roman"/>
          <w:color w:val="000000"/>
        </w:rPr>
        <w:t>, será realizado sorteio entre elas para que se identifique aquela que primeiro poderá apresentar melhor oferta.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8.7.1 - Na hipótese da não-contratação nos termos previstos no </w:t>
      </w:r>
      <w:r w:rsidRPr="00AF5A24">
        <w:rPr>
          <w:rFonts w:ascii="Times New Roman" w:hAnsi="Times New Roman"/>
          <w:b/>
          <w:bCs/>
          <w:color w:val="000000"/>
        </w:rPr>
        <w:t>Item 8.7</w:t>
      </w:r>
      <w:r w:rsidRPr="00AF5A24">
        <w:rPr>
          <w:rFonts w:ascii="Times New Roman" w:hAnsi="Times New Roman"/>
          <w:color w:val="000000"/>
        </w:rPr>
        <w:t>, o objeto licitado será adjudicado em favor da proposta originalmente vencedora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8.7.2 - O disposto no </w:t>
      </w:r>
      <w:r w:rsidRPr="00AF5A24">
        <w:rPr>
          <w:rFonts w:ascii="Times New Roman" w:hAnsi="Times New Roman"/>
          <w:b/>
          <w:bCs/>
          <w:color w:val="000000"/>
        </w:rPr>
        <w:t xml:space="preserve">Item 8.7 </w:t>
      </w:r>
      <w:r w:rsidRPr="00AF5A24">
        <w:rPr>
          <w:rFonts w:ascii="Times New Roman" w:hAnsi="Times New Roman"/>
          <w:color w:val="000000"/>
        </w:rPr>
        <w:t>somente se aplicará quando a melhor oferta inicial não tiver sido apresentada por microempresa ou empresa de pequeno porte.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AF5A24">
        <w:rPr>
          <w:rFonts w:ascii="Times New Roman" w:hAnsi="Times New Roman"/>
          <w:b/>
          <w:bCs/>
          <w:color w:val="000000"/>
        </w:rPr>
        <w:t xml:space="preserve">item 7 </w:t>
      </w:r>
      <w:r w:rsidRPr="00AF5A24">
        <w:rPr>
          <w:rFonts w:ascii="Times New Roman" w:hAnsi="Times New Roman"/>
          <w:color w:val="000000"/>
        </w:rPr>
        <w:t>e subitens,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8.10 - Constatada a conformidade da documentação com as exigências impostas pelo edital, a licitante será declarada vencedora, sendo-lhe adjudicado o objeto. Caso contrário, o Pregoeiro </w:t>
      </w:r>
      <w:r w:rsidRPr="00AF5A24">
        <w:rPr>
          <w:rFonts w:ascii="Times New Roman" w:hAnsi="Times New Roman"/>
          <w:b/>
          <w:bCs/>
          <w:color w:val="000000"/>
        </w:rPr>
        <w:t xml:space="preserve">inabilitará </w:t>
      </w:r>
      <w:r w:rsidRPr="00AF5A24">
        <w:rPr>
          <w:rFonts w:ascii="Times New Roman" w:hAnsi="Times New Roman"/>
          <w:color w:val="000000"/>
        </w:rPr>
        <w:t xml:space="preserve">as licitantes que não atenderem todos os requisitos relativos à habilitação, exigíveis no </w:t>
      </w:r>
      <w:r w:rsidRPr="00AF5A24">
        <w:rPr>
          <w:rFonts w:ascii="Times New Roman" w:hAnsi="Times New Roman"/>
          <w:b/>
          <w:bCs/>
          <w:color w:val="000000"/>
        </w:rPr>
        <w:t>item 7 e seus subitens</w:t>
      </w:r>
      <w:r w:rsidRPr="00AF5A24">
        <w:rPr>
          <w:rFonts w:ascii="Times New Roman" w:hAnsi="Times New Roman"/>
          <w:color w:val="000000"/>
        </w:rPr>
        <w:t>,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 xml:space="preserve">8.11.1 - Ocorrendo a situação referida no </w:t>
      </w:r>
      <w:r w:rsidRPr="00AF5A24">
        <w:rPr>
          <w:rFonts w:ascii="Times New Roman" w:hAnsi="Times New Roman"/>
          <w:b/>
          <w:bCs/>
          <w:color w:val="000000"/>
        </w:rPr>
        <w:t>item 8.9</w:t>
      </w:r>
      <w:r w:rsidRPr="00AF5A24">
        <w:rPr>
          <w:rFonts w:ascii="Times New Roman" w:hAnsi="Times New Roman"/>
          <w:color w:val="000000"/>
        </w:rPr>
        <w:t>, o Pregoeiro poderá negociar com a licitante para que seja obtido preço melhor.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8.12 - Observando-se o disposto no art. 43, § 3º, da Lei 8.666/93, excepcionalmente, o Pregoeiro poderá suspender a Sessão Pública para realizar diligências visando esclarecer dúvidas surgidas acerca da especificação do objeto, ou da documentação apresentada.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8.14.2 - A ausência do licitante ou sua saída antes do término da Sessão Pública do Pregão caracterizar-se-á como renúncia ao direito de recorrer.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8.16 - Caso haja necessidade de adiamento da Sessão Pública, será marcada nova data para continuação dos trabalhos, devendo ficar intimadas, no mesmo ato, as licitantes presentes.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AF5A24">
        <w:rPr>
          <w:rFonts w:ascii="Times New Roman" w:hAnsi="Times New Roman"/>
          <w:b/>
          <w:bCs/>
          <w:color w:val="000000"/>
        </w:rPr>
        <w:t>pelo prazo de 10 (dez) dias após a assinatura do(s) Contrato(s)</w:t>
      </w:r>
      <w:r w:rsidRPr="00AF5A24">
        <w:rPr>
          <w:rFonts w:ascii="Times New Roman" w:hAnsi="Times New Roman"/>
          <w:color w:val="000000"/>
        </w:rPr>
        <w:t>, devendo os seus responsáveis retirá-los durante esse período, sob pena de inutilização dos mesmos.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9 - DOS CRITÉRIOS DE JULGAMENTO E ADJUDICAÇÃO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9.1 - No julgamento das propostas, será (ão) considerada(s) vencedora(s) a(s) licitante(s)que apresentar (em) o </w:t>
      </w:r>
      <w:r w:rsidRPr="00AF5A24">
        <w:rPr>
          <w:rFonts w:ascii="Times New Roman" w:hAnsi="Times New Roman"/>
          <w:b/>
          <w:bCs/>
          <w:color w:val="000000"/>
        </w:rPr>
        <w:t>MENOR PREÇO POR ITEM</w:t>
      </w:r>
      <w:r w:rsidRPr="00AF5A24">
        <w:rPr>
          <w:rFonts w:ascii="Times New Roman" w:hAnsi="Times New Roman"/>
          <w:color w:val="000000"/>
        </w:rPr>
        <w:t>, desde que atendidas as especificações constantes deste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AF5A24">
        <w:rPr>
          <w:rFonts w:ascii="Times New Roman" w:hAnsi="Times New Roman"/>
          <w:b/>
          <w:bCs/>
          <w:color w:val="000000"/>
        </w:rPr>
        <w:t>por sorteio, que será realizado na própria Sessão.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b/>
          <w:bCs/>
          <w:color w:val="000000"/>
        </w:rPr>
      </w:pPr>
      <w:r w:rsidRPr="00AF5A24">
        <w:rPr>
          <w:rFonts w:ascii="Times New Roman" w:hAnsi="Times New Roman"/>
          <w:color w:val="000000"/>
        </w:rPr>
        <w:t xml:space="preserve">9.3 - A adjudicação do objeto deste PREGÃO será formalizada pelo Pregoeiro, </w:t>
      </w:r>
      <w:r w:rsidRPr="00AF5A24">
        <w:rPr>
          <w:rFonts w:ascii="Times New Roman" w:hAnsi="Times New Roman"/>
          <w:b/>
          <w:bCs/>
          <w:color w:val="000000"/>
        </w:rPr>
        <w:t>PELOMENOR PREÇO POR ITEM</w:t>
      </w:r>
      <w:r w:rsidRPr="00AF5A24">
        <w:rPr>
          <w:rFonts w:ascii="Times New Roman" w:hAnsi="Times New Roman"/>
          <w:color w:val="000000"/>
        </w:rPr>
        <w:t>, à(s) licitante(s) cuja(s) proposta(s) seja(m) considerada(s)vencedora(s).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9.4 - O resultado da licitação será homologado pela Autoridade Competente.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lastRenderedPageBreak/>
        <w:t>10 – DO REGISTRO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10.1 - Após a homologação do resultado da licitação e adjudicação do objeto pela autoridade competente, será efetuado o registro dos preços e dos fornecedores correspondentes mediante a assinatura da Ata de Registro de Preços </w:t>
      </w:r>
      <w:r w:rsidRPr="00AF5A24">
        <w:rPr>
          <w:rFonts w:ascii="Times New Roman" w:hAnsi="Times New Roman"/>
          <w:b/>
          <w:bCs/>
          <w:color w:val="000000"/>
        </w:rPr>
        <w:t xml:space="preserve">(Anexo G) </w:t>
      </w:r>
      <w:r w:rsidRPr="00AF5A24">
        <w:rPr>
          <w:rFonts w:ascii="Times New Roman" w:hAnsi="Times New Roman"/>
          <w:color w:val="000000"/>
        </w:rPr>
        <w:t>pelo responsável pelo Órgão Gerenciador e pelas licitantes vencedoras do certame, ficando vedada à transferência ou cessão da Ata de Registro de Preços a terceiros.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AF5A24">
        <w:rPr>
          <w:rFonts w:ascii="Times New Roman" w:hAnsi="Times New Roman"/>
          <w:b/>
          <w:bCs/>
          <w:color w:val="000000"/>
        </w:rPr>
        <w:t>item11 deste Edital</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10.3 - A efetivação da contratação de fornecimento se caracterizará pela assinatura da Ata de Registro de Preços que terá validade </w:t>
      </w:r>
      <w:r w:rsidRPr="00AF5A24">
        <w:rPr>
          <w:rFonts w:ascii="Times New Roman" w:hAnsi="Times New Roman"/>
          <w:b/>
          <w:bCs/>
          <w:color w:val="000000"/>
        </w:rPr>
        <w:t>de 12 meses consecutivos</w:t>
      </w:r>
      <w:r w:rsidRPr="00AF5A24">
        <w:rPr>
          <w:rFonts w:ascii="Times New Roman" w:hAnsi="Times New Roman"/>
          <w:color w:val="000000"/>
        </w:rPr>
        <w:t>, contados a partir da sua data de assinatura.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10.6 - Durante o prazo de validade do Registro de Preços, a Administração poderá ou não contratar todo ou quantidades parciais do objeto deste Pregão.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11 – DAS PENALIDADES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AF5A24">
        <w:rPr>
          <w:rFonts w:ascii="Times New Roman" w:hAnsi="Times New Roman"/>
          <w:b/>
          <w:bCs/>
          <w:color w:val="000000"/>
        </w:rPr>
        <w:t xml:space="preserve">item 10.1.1 </w:t>
      </w:r>
      <w:r w:rsidRPr="00AF5A24">
        <w:rPr>
          <w:rFonts w:ascii="Times New Roman" w:hAnsi="Times New Roman"/>
          <w:color w:val="000000"/>
        </w:rPr>
        <w:t>do presente instrumento convocatório.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11.2 - A penalidade de multa, prevista no </w:t>
      </w:r>
      <w:r w:rsidRPr="00AF5A24">
        <w:rPr>
          <w:rFonts w:ascii="Times New Roman" w:hAnsi="Times New Roman"/>
          <w:b/>
          <w:bCs/>
          <w:color w:val="000000"/>
        </w:rPr>
        <w:t xml:space="preserve">item 11.1 </w:t>
      </w:r>
      <w:r w:rsidRPr="00AF5A24">
        <w:rPr>
          <w:rFonts w:ascii="Times New Roman" w:hAnsi="Times New Roman"/>
          <w:color w:val="000000"/>
        </w:rPr>
        <w:t>deste edital, poderá ser aplicada,cumulativamente, com a penalidade disposta no artigo 7º da Lei nº 10.520/02 e artigos 86 e 87 da Lei 8.666/93, garantida a prévia defesa aos licitantes e/ou adjudicatários.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11.3 - A Administração Municipal de BARRA BONITA poderá deixar de aplicar as penalidades previstas nesta cláusula, se admitidas as justificativas apresentadas pela(s) licitante(s) vencedora(s), nos termos do que dispõe o artigo 43, parágrafo 6º c/c artigo 81, e artigo 87, “caput”, da Lei nº 8.666/93.</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12 – DO CONTRATO E DOS PREÇOS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r w:rsidRPr="00AF5A24">
        <w:rPr>
          <w:rFonts w:ascii="Times New Roman" w:hAnsi="Times New Roman"/>
          <w:color w:val="000000"/>
        </w:rPr>
        <w:t>12.1 - A contratação do objeto licitado será efetivada mediante Autorização de Fornecimento e assinatura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12.2 - A existência de preços registrados </w:t>
      </w:r>
      <w:r w:rsidRPr="00AF5A24">
        <w:rPr>
          <w:rFonts w:ascii="Times New Roman" w:hAnsi="Times New Roman"/>
          <w:b/>
          <w:bCs/>
          <w:color w:val="000000"/>
        </w:rPr>
        <w:t xml:space="preserve">não obriga </w:t>
      </w:r>
      <w:r w:rsidRPr="00AF5A24">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12.3 - Os preços, durante a vigência da Ata, serão fixos e irreajustáveis, </w:t>
      </w:r>
      <w:r w:rsidRPr="00AF5A24">
        <w:rPr>
          <w:rFonts w:ascii="Times New Roman" w:hAnsi="Times New Roman"/>
          <w:b/>
          <w:bCs/>
          <w:color w:val="000000"/>
        </w:rPr>
        <w:t xml:space="preserve">exceto </w:t>
      </w:r>
      <w:r w:rsidRPr="00AF5A24">
        <w:rPr>
          <w:rFonts w:ascii="Times New Roman" w:hAnsi="Times New Roman"/>
          <w:color w:val="000000"/>
        </w:rPr>
        <w:t xml:space="preserve">nas hipóteses devidamente comprovadas, de ocorrência de </w:t>
      </w:r>
      <w:r w:rsidRPr="00AF5A24">
        <w:rPr>
          <w:rFonts w:ascii="Times New Roman" w:hAnsi="Times New Roman"/>
          <w:b/>
          <w:bCs/>
          <w:color w:val="000000"/>
        </w:rPr>
        <w:t xml:space="preserve">situação prevista na alínea “d” do inciso II do art. 65 da Lei 8666/93 </w:t>
      </w:r>
      <w:r w:rsidRPr="00AF5A24">
        <w:rPr>
          <w:rFonts w:ascii="Times New Roman" w:hAnsi="Times New Roman"/>
          <w:color w:val="000000"/>
        </w:rPr>
        <w:t>ou de redução dos preços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12.5 - O presente Edital e seus Anexos, bem como a proposta do licitante vencedor deste certame, farão parte integrante da Ata de Registro de Preços, independente de transcrição.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12.6 - O Município realizará durante o prazo de vigência da Ata de Registro de Preços,pesquisas periódicas de preços com a finalidade de obter os valores praticados no mercado para os itens da presente licitação.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12.6.1 – Quando os preços registrados se apresentarem superiores aos praticados pelo mercado (conforme pesquisa realizada), o órgão gerenciador deverá:</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convocar o fornecedor, visando a negociação para redução de preços e sua adequação ao praticado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frustrada a negociação, o fornecedor será liberado do compromisso assumido; 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convocar os demais fornecedores, visando a igual oportunidade de negociação.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13 – DA ENTREGA</w:t>
      </w:r>
    </w:p>
    <w:p w:rsidR="00AF5A24" w:rsidRPr="00AF5A24" w:rsidRDefault="00AF5A24" w:rsidP="00AF5A24">
      <w:pPr>
        <w:autoSpaceDE w:val="0"/>
        <w:autoSpaceDN w:val="0"/>
        <w:adjustRightInd w:val="0"/>
        <w:spacing w:after="120" w:line="240" w:lineRule="auto"/>
        <w:ind w:firstLine="708"/>
        <w:jc w:val="both"/>
        <w:rPr>
          <w:rFonts w:ascii="Times New Roman" w:hAnsi="Times New Roman"/>
        </w:rPr>
      </w:pPr>
      <w:r w:rsidRPr="00AF5A24">
        <w:rPr>
          <w:rFonts w:ascii="Times New Roman" w:hAnsi="Times New Roman"/>
          <w:bCs/>
        </w:rPr>
        <w:t>13.1 –</w:t>
      </w:r>
      <w:r w:rsidRPr="00AF5A24">
        <w:rPr>
          <w:rFonts w:ascii="Times New Roman" w:hAnsi="Times New Roman"/>
        </w:rPr>
        <w:t xml:space="preserve"> Os produtos/serviços deverão ser entregues/prestados conforme solicitação da</w:t>
      </w:r>
      <w:r w:rsidRPr="00AF5A24">
        <w:rPr>
          <w:rFonts w:ascii="Times New Roman" w:hAnsi="Times New Roman"/>
          <w:b/>
        </w:rPr>
        <w:t>, na Secretaria de Administração,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widowControl w:val="0"/>
        <w:spacing w:after="120" w:line="240" w:lineRule="auto"/>
        <w:ind w:firstLine="708"/>
        <w:jc w:val="both"/>
        <w:rPr>
          <w:rFonts w:ascii="Times New Roman" w:hAnsi="Times New Roman"/>
        </w:rPr>
      </w:pPr>
      <w:r w:rsidRPr="00AF5A24">
        <w:rPr>
          <w:rFonts w:ascii="Times New Roman" w:hAnsi="Times New Roman"/>
        </w:rPr>
        <w:t xml:space="preserve">13.2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ind w:firstLine="708"/>
        <w:jc w:val="both"/>
        <w:rPr>
          <w:rFonts w:ascii="Times New Roman" w:hAnsi="Times New Roman"/>
        </w:rPr>
      </w:pPr>
      <w:r w:rsidRPr="00AF5A24">
        <w:rPr>
          <w:rFonts w:ascii="Times New Roman" w:hAnsi="Times New Roman"/>
        </w:rPr>
        <w:lastRenderedPageBreak/>
        <w:t>13.3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ind w:firstLine="708"/>
        <w:jc w:val="both"/>
        <w:rPr>
          <w:rFonts w:ascii="Times New Roman" w:hAnsi="Times New Roman"/>
          <w:color w:val="000000"/>
        </w:rPr>
      </w:pPr>
      <w:r w:rsidRPr="00AF5A24">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ind w:firstLine="708"/>
        <w:jc w:val="both"/>
        <w:rPr>
          <w:rFonts w:ascii="Times New Roman" w:hAnsi="Times New Roman"/>
          <w:b/>
          <w:color w:val="FF0000"/>
        </w:rPr>
      </w:pPr>
      <w:r w:rsidRPr="00AF5A24">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autoSpaceDE w:val="0"/>
        <w:autoSpaceDN w:val="0"/>
        <w:adjustRightInd w:val="0"/>
        <w:spacing w:after="120" w:line="240" w:lineRule="auto"/>
        <w:ind w:firstLine="709"/>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14 - DAS CONDIÇÕES DE PAGAMENTO E DA DOTAÇÃO ORÇAMENTÁRIA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14.1 – O Município efetuará o pagamento do objeto desta licitação, ao(s) licitante(s)vencedor(es) </w:t>
      </w:r>
      <w:r w:rsidRPr="00AF5A24">
        <w:rPr>
          <w:rFonts w:ascii="Times New Roman" w:hAnsi="Times New Roman"/>
          <w:b/>
          <w:bCs/>
          <w:color w:val="000000"/>
        </w:rPr>
        <w:t xml:space="preserve">no prazo de 10 dias </w:t>
      </w:r>
      <w:r w:rsidRPr="00AF5A24">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14.2 - A(s) despesa(s) decorrente(s) do fornecimento do objeto desta licitação correrão às dotações informadas nas Autorizações de Fornecimento.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15 - DO CANCELAMENTO DA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15.1 - A Ata de Registro de Preços poderá ser cancelada pela Administração: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15.1.1 - Automaticamente: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15.1.1.1 - por decurso de prazo de vigência;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15.1.1.2 - quando não restarem fornecedores registrados;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15.1.1.3 - pela Administração Municipal, quando caracterizado o interesse público.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15.2.1 - A pedido,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15.2.2 - Por iniciativa da Administração Municipal, quando: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15.2.2.1 - O fornecedor perder qualquer condição de habilitação exigida no processo licitatório, ou seja, não cumprir o estabelecido no item 7.1 do Edital;</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15.2.2.2 - por razões de interesse público, devidamente motivadas e justificadas;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15.2.2.3 - o fornecedor não cumprir as obrigações decorrentes desta Ata de Registro 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16 - DAS OBRIGAÇÕES DAS PARTES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2"/>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ind w:firstLine="709"/>
        <w:jc w:val="both"/>
        <w:rPr>
          <w:rFonts w:ascii="Times New Roman" w:hAnsi="Times New Roman"/>
          <w:color w:val="000000"/>
        </w:rPr>
      </w:pPr>
      <w:r w:rsidRPr="00AF5A24">
        <w:rPr>
          <w:rFonts w:ascii="Times New Roman" w:hAnsi="Times New Roman"/>
          <w:color w:val="000000"/>
        </w:rPr>
        <w:t xml:space="preserve">16.2 - Caberá à </w:t>
      </w:r>
      <w:r w:rsidRPr="00AF5A24">
        <w:rPr>
          <w:rFonts w:ascii="Times New Roman" w:hAnsi="Times New Roman"/>
          <w:b/>
          <w:color w:val="000000"/>
        </w:rPr>
        <w:t>CONTRATADA:</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Prestar todos os esclarecimentos que lhe forem solicitados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lastRenderedPageBreak/>
        <w:t>Responsabilizar-se pelo transporte/entrega dos itens solicitados.</w:t>
      </w:r>
    </w:p>
    <w:p w:rsidR="00AF5A24" w:rsidRPr="00AF5A24" w:rsidRDefault="00AF5A24" w:rsidP="00AF5A24">
      <w:pPr>
        <w:widowControl w:val="0"/>
        <w:numPr>
          <w:ilvl w:val="0"/>
          <w:numId w:val="3"/>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17 – DA AUTORIZAÇÃO DE FORNECIMENTO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18 – DO PRAZO DE VALIDADE DO REGISTRO DE PREÇOS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18.1 – A validade dos preços registrados será de até </w:t>
      </w:r>
      <w:r w:rsidRPr="00AF5A24">
        <w:rPr>
          <w:rFonts w:ascii="Times New Roman" w:hAnsi="Times New Roman"/>
          <w:b/>
          <w:bCs/>
          <w:color w:val="000000"/>
        </w:rPr>
        <w:t xml:space="preserve">12 meses </w:t>
      </w:r>
      <w:r w:rsidRPr="00AF5A24">
        <w:rPr>
          <w:rFonts w:ascii="Times New Roman" w:hAnsi="Times New Roman"/>
          <w:color w:val="000000"/>
        </w:rPr>
        <w:t>após a data da homologação.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widowControl w:val="0"/>
        <w:spacing w:after="120"/>
        <w:ind w:right="-1"/>
        <w:jc w:val="both"/>
        <w:rPr>
          <w:rFonts w:ascii="Times New Roman" w:hAnsi="Times New Roman"/>
          <w:b/>
          <w:color w:val="000000"/>
        </w:rPr>
      </w:pPr>
      <w:r w:rsidRPr="00AF5A24">
        <w:rPr>
          <w:rFonts w:ascii="Times New Roman" w:hAnsi="Times New Roman"/>
          <w:b/>
          <w:color w:val="000000"/>
        </w:rPr>
        <w:t>19 – DOS ORGÃOS E UNIDADES PARTICIPANTES</w:t>
      </w:r>
    </w:p>
    <w:p w:rsidR="00AF5A24" w:rsidRPr="00AF5A24" w:rsidRDefault="00AF5A24" w:rsidP="00AF5A24">
      <w:pPr>
        <w:widowControl w:val="0"/>
        <w:spacing w:after="120"/>
        <w:ind w:right="-1" w:firstLine="709"/>
        <w:jc w:val="both"/>
        <w:rPr>
          <w:rFonts w:ascii="Times New Roman" w:hAnsi="Times New Roman"/>
          <w:color w:val="000000"/>
        </w:rPr>
      </w:pPr>
      <w:r w:rsidRPr="00AF5A24">
        <w:rPr>
          <w:rFonts w:ascii="Times New Roman" w:hAnsi="Times New Roman"/>
          <w:color w:val="000000"/>
        </w:rPr>
        <w:t>19.1 – Utilizará a Ata de Registro de Preços decorrente deste Pregão, todas as Secretarias que compõem a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20 - DA IMPUGNAÇÃO DO EDITAL E DOS RECURSOS ADMINISTRATIVOS</w:t>
      </w:r>
    </w:p>
    <w:p w:rsidR="00AF5A24" w:rsidRPr="00AF5A24" w:rsidRDefault="00AF5A24" w:rsidP="00AF5A24">
      <w:pPr>
        <w:widowControl w:val="0"/>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20.1 - Até 02 (dois) dias úteis antes da data fixada para o recebimento das propostas,qualquer pessoa poderá solicitar esclarecimentos, providências ou impugnar o ato convocatório do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20.1.2 – No caso de acolhimento da petição contra o Ato Convocatório, será designada nova data para realização do certame;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20.2 - Tendo a licitante manifestado a intenção de recorrer na Sessão do Pregão, terá ela o prazo de 03 (três) dias consecutivos para apresentação das razões de recurso.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20.3 - O recurso deverá ser dirigido o Pregoeiro que poderá reconsiderar sua decisão, ou,fazê-lo subir, devidamente informado, para apreciação e decisão.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20.5 - A manifestação na Sessão Pública e a motivação, no caso de recurso, são pressupostos de admissibilidade dos recursos.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20.6 - Decididos os recursos, o Pregoeiro fará a adjudicação do objeto do certame à(s)licitante(s) vencedora(s).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21 – DISPOSIÇÕES GERAIS</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lastRenderedPageBreak/>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AF5A24">
        <w:rPr>
          <w:rFonts w:ascii="Times New Roman" w:hAnsi="Times New Roman"/>
          <w:color w:val="0563C2"/>
        </w:rPr>
        <w:t>compras@barrabonita.sc.gov.br</w:t>
      </w:r>
      <w:r w:rsidRPr="00AF5A24">
        <w:rPr>
          <w:rFonts w:ascii="Times New Roman" w:hAnsi="Times New Roman"/>
          <w:color w:val="000000"/>
        </w:rPr>
        <w:t>, ou telefone (49)3649-0004 de segunda à sexta-feira, das 07:45 às 11:45 e das 13:00 às 17:00.</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21.3 - A Administração de BARRA BONITA reserva-se o direito de </w:t>
      </w:r>
      <w:r w:rsidRPr="00AF5A24">
        <w:rPr>
          <w:rFonts w:ascii="Times New Roman" w:hAnsi="Times New Roman"/>
          <w:b/>
          <w:bCs/>
          <w:color w:val="000000"/>
        </w:rPr>
        <w:t xml:space="preserve">filmar e/ou gravar </w:t>
      </w:r>
      <w:r w:rsidRPr="00AF5A24">
        <w:rPr>
          <w:rFonts w:ascii="Times New Roman" w:hAnsi="Times New Roman"/>
          <w:color w:val="000000"/>
        </w:rPr>
        <w:t>as Sessões Públicas deste Pregão.</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21.6 - No interesse da Administração, e sem que caiba às participantes qualquer reclamação ou indenização, poderá ser: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 adiada a abertura da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 anulada ou revogada no todo ou em parte.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 alterados os termos do Edital, obedecendo ao disposto no § 4º do art. 21 da Lei 8.666/93.</w:t>
      </w:r>
    </w:p>
    <w:p w:rsidR="00AF5A24" w:rsidRPr="00AF5A24" w:rsidRDefault="00AF5A24" w:rsidP="00AF5A24">
      <w:pPr>
        <w:autoSpaceDE w:val="0"/>
        <w:autoSpaceDN w:val="0"/>
        <w:adjustRightInd w:val="0"/>
        <w:spacing w:after="120" w:line="240" w:lineRule="auto"/>
        <w:ind w:firstLine="708"/>
        <w:jc w:val="both"/>
        <w:rPr>
          <w:rFonts w:ascii="Times New Roman" w:hAnsi="Times New Roman"/>
          <w:color w:val="000000"/>
        </w:rPr>
      </w:pPr>
      <w:r w:rsidRPr="00AF5A24">
        <w:rPr>
          <w:rFonts w:ascii="Times New Roman" w:hAnsi="Times New Roman"/>
          <w:color w:val="000000"/>
        </w:rPr>
        <w:t>21.7 - O foro competente para dirimir possíveis dúvidas e/ou litígios pertinentes ao objeto da presente licitação é o da Comarca de São Miguel do Oeste/SC, excluído qualquer outro.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 dezembro de 2019.</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rPr>
          <w:rFonts w:ascii="Times New Roman" w:hAnsi="Times New Roman"/>
          <w:color w:val="000000"/>
        </w:rPr>
      </w:pPr>
      <w:r w:rsidRPr="00AF5A24">
        <w:rPr>
          <w:rFonts w:ascii="Times New Roman" w:hAnsi="Times New Roman"/>
          <w:color w:val="000000"/>
        </w:rPr>
        <w:t>Visto e aprovado pela Assessoria Jurídica:</w:t>
      </w: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rPr>
          <w:rFonts w:ascii="Times New Roman" w:hAnsi="Times New Roman"/>
          <w:color w:val="000000"/>
          <w:sz w:val="22"/>
          <w:szCs w:val="22"/>
        </w:rPr>
      </w:pPr>
    </w:p>
    <w:p w:rsidR="00AF5A24" w:rsidRPr="00AF5A24" w:rsidRDefault="00AF5A24" w:rsidP="00AF5A24">
      <w:pPr>
        <w:pStyle w:val="Ttulo"/>
        <w:spacing w:after="240"/>
        <w:jc w:val="left"/>
        <w:rPr>
          <w:rFonts w:ascii="Times New Roman" w:hAnsi="Times New Roman"/>
          <w:color w:val="000000"/>
          <w:sz w:val="22"/>
          <w:szCs w:val="22"/>
        </w:rPr>
      </w:pPr>
    </w:p>
    <w:p w:rsidR="00AF5A24" w:rsidRDefault="00AF5A24" w:rsidP="00AF5A24">
      <w:pPr>
        <w:pStyle w:val="Ttulo"/>
        <w:numPr>
          <w:ilvl w:val="0"/>
          <w:numId w:val="1"/>
        </w:numPr>
        <w:tabs>
          <w:tab w:val="left" w:pos="0"/>
        </w:tabs>
        <w:spacing w:after="240"/>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240"/>
        <w:rPr>
          <w:rFonts w:ascii="Times New Roman" w:hAnsi="Times New Roman"/>
          <w:color w:val="000000"/>
          <w:sz w:val="22"/>
          <w:szCs w:val="22"/>
        </w:rPr>
      </w:pPr>
      <w:r w:rsidRPr="00AF5A24">
        <w:rPr>
          <w:rFonts w:ascii="Times New Roman" w:hAnsi="Times New Roman"/>
          <w:color w:val="000000"/>
          <w:sz w:val="22"/>
          <w:szCs w:val="22"/>
        </w:rPr>
        <w:t xml:space="preserve">PROCESSO LICITATÓRIO Nº </w:t>
      </w:r>
      <w:r w:rsidR="00AA6569">
        <w:rPr>
          <w:rFonts w:ascii="Times New Roman" w:hAnsi="Times New Roman"/>
          <w:sz w:val="22"/>
          <w:szCs w:val="22"/>
        </w:rPr>
        <w:t>105</w:t>
      </w:r>
      <w:r w:rsidRPr="00AF5A24">
        <w:rPr>
          <w:rFonts w:ascii="Times New Roman" w:hAnsi="Times New Roman"/>
          <w:sz w:val="22"/>
          <w:szCs w:val="22"/>
        </w:rPr>
        <w:t>/2019</w:t>
      </w:r>
    </w:p>
    <w:p w:rsidR="00AF5A24" w:rsidRPr="00AF5A24" w:rsidRDefault="00AF5A24" w:rsidP="00AF5A24">
      <w:pPr>
        <w:pStyle w:val="Ttulo"/>
        <w:numPr>
          <w:ilvl w:val="0"/>
          <w:numId w:val="1"/>
        </w:numPr>
        <w:spacing w:after="240"/>
        <w:rPr>
          <w:rFonts w:ascii="Times New Roman" w:hAnsi="Times New Roman"/>
          <w:sz w:val="22"/>
          <w:szCs w:val="22"/>
        </w:rPr>
      </w:pPr>
      <w:r w:rsidRPr="00AF5A24">
        <w:rPr>
          <w:rFonts w:ascii="Times New Roman" w:hAnsi="Times New Roman"/>
          <w:color w:val="000000"/>
          <w:sz w:val="22"/>
          <w:szCs w:val="22"/>
        </w:rPr>
        <w:t xml:space="preserve">PREGÃO PRESENCIAL Nº </w:t>
      </w:r>
      <w:r w:rsidR="00AA6569">
        <w:rPr>
          <w:rFonts w:ascii="Times New Roman" w:hAnsi="Times New Roman"/>
          <w:sz w:val="22"/>
          <w:szCs w:val="22"/>
        </w:rPr>
        <w:t>105</w:t>
      </w:r>
      <w:r w:rsidRPr="00AF5A24">
        <w:rPr>
          <w:rFonts w:ascii="Times New Roman" w:hAnsi="Times New Roman"/>
          <w:sz w:val="22"/>
          <w:szCs w:val="22"/>
        </w:rPr>
        <w:t>/2019</w:t>
      </w:r>
    </w:p>
    <w:p w:rsidR="00AF5A24" w:rsidRPr="00AF5A24" w:rsidRDefault="00AF5A24" w:rsidP="00AF5A24">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u w:val="single"/>
        </w:rPr>
      </w:pPr>
      <w:r w:rsidRPr="00AF5A24">
        <w:rPr>
          <w:rFonts w:ascii="Times New Roman" w:hAnsi="Times New Roman"/>
          <w:b/>
          <w:color w:val="000000"/>
          <w:u w:val="single"/>
        </w:rPr>
        <w:t>ANEXO “A”</w:t>
      </w:r>
    </w:p>
    <w:p w:rsidR="00AF5A24" w:rsidRPr="00AF5A24" w:rsidRDefault="00AF5A24" w:rsidP="00AF5A24">
      <w:pPr>
        <w:spacing w:after="240" w:line="240" w:lineRule="auto"/>
        <w:jc w:val="center"/>
        <w:rPr>
          <w:rFonts w:ascii="Times New Roman" w:hAnsi="Times New Roman"/>
          <w:b/>
        </w:rPr>
      </w:pPr>
      <w:r w:rsidRPr="00AF5A24">
        <w:rPr>
          <w:rFonts w:ascii="Times New Roman" w:hAnsi="Times New Roman"/>
          <w:b/>
        </w:rPr>
        <w:t>TERMO DE REFERÊNCIA</w:t>
      </w:r>
    </w:p>
    <w:p w:rsidR="00AF5A24" w:rsidRPr="00AF5A24" w:rsidRDefault="00AF5A24" w:rsidP="00AF5A24">
      <w:pPr>
        <w:spacing w:after="120" w:line="240" w:lineRule="auto"/>
        <w:jc w:val="both"/>
        <w:rPr>
          <w:rFonts w:ascii="Times New Roman" w:hAnsi="Times New Roman"/>
          <w:b/>
        </w:rPr>
      </w:pPr>
      <w:r w:rsidRPr="00AF5A24">
        <w:rPr>
          <w:rFonts w:ascii="Times New Roman" w:hAnsi="Times New Roman"/>
          <w:b/>
        </w:rPr>
        <w:t>1 – OBJETO</w:t>
      </w:r>
    </w:p>
    <w:p w:rsidR="00AF5A24" w:rsidRDefault="00AA6569" w:rsidP="00AF5A24">
      <w:pPr>
        <w:pStyle w:val="PargrafodaLista"/>
        <w:spacing w:after="120" w:line="240" w:lineRule="auto"/>
        <w:ind w:left="0"/>
        <w:jc w:val="both"/>
        <w:rPr>
          <w:rFonts w:ascii="Times New Roman" w:hAnsi="Times New Roman"/>
          <w:b/>
          <w:bCs/>
          <w:lang w:eastAsia="pt-BR"/>
        </w:rPr>
      </w:pPr>
      <w:r>
        <w:rPr>
          <w:rFonts w:ascii="Times New Roman" w:hAnsi="Times New Roman"/>
          <w:b/>
          <w:bCs/>
          <w:lang w:eastAsia="pt-BR"/>
        </w:rPr>
        <w:t>AQUISIÇÃO DE CÂMARA FRIGORÍFICA EM ISSO-PAINEL CONFOME CARACTERISTICAS MÍNIMAS ANEXA.</w:t>
      </w:r>
    </w:p>
    <w:p w:rsidR="00AA6569" w:rsidRPr="00D51EFD" w:rsidRDefault="00AA6569" w:rsidP="00AF5A24">
      <w:pPr>
        <w:pStyle w:val="PargrafodaLista"/>
        <w:spacing w:after="120" w:line="240" w:lineRule="auto"/>
        <w:ind w:left="0"/>
        <w:jc w:val="both"/>
        <w:rPr>
          <w:rFonts w:ascii="Times New Roman" w:hAnsi="Times New Roman"/>
          <w:color w:val="000000"/>
        </w:rPr>
      </w:pPr>
    </w:p>
    <w:p w:rsidR="00AF5A24" w:rsidRPr="00D51EFD" w:rsidRDefault="00AF5A24"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color w:val="000000"/>
        </w:rPr>
        <w:t xml:space="preserve">– Os itens devem ser entregues na quantidade estabelecida na ordem de compras emitida pelas Secretarias Municipais Administração, no prazo de 15 (quinze) dias. </w:t>
      </w:r>
    </w:p>
    <w:p w:rsidR="00AF5A24" w:rsidRPr="00D51EFD" w:rsidRDefault="00AF5A24" w:rsidP="00AF5A24">
      <w:pPr>
        <w:pStyle w:val="PargrafodaLista"/>
        <w:spacing w:after="120" w:line="240" w:lineRule="auto"/>
        <w:ind w:left="375"/>
        <w:jc w:val="both"/>
        <w:rPr>
          <w:rFonts w:ascii="Times New Roman" w:hAnsi="Times New Roman"/>
          <w:bCs/>
          <w:color w:val="000000"/>
        </w:rPr>
      </w:pPr>
    </w:p>
    <w:p w:rsidR="00AF5A24" w:rsidRPr="00D51EFD" w:rsidRDefault="00AF5A24"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color w:val="000000"/>
        </w:rPr>
        <w:t>Constatada que não houve a entrega de todos os itens ou com qualidade não condizentes com os interesses da administração procederá à devolução.</w:t>
      </w:r>
    </w:p>
    <w:p w:rsidR="00AA6569" w:rsidRPr="00D51EFD" w:rsidRDefault="00AA6569" w:rsidP="00AA6569">
      <w:pPr>
        <w:pStyle w:val="PargrafodaLista"/>
        <w:rPr>
          <w:rFonts w:ascii="Times New Roman" w:hAnsi="Times New Roman"/>
          <w:bCs/>
          <w:color w:val="000000"/>
        </w:rPr>
      </w:pPr>
    </w:p>
    <w:p w:rsidR="00AA6569" w:rsidRPr="00D51EFD" w:rsidRDefault="00AA6569" w:rsidP="00AF5A24">
      <w:pPr>
        <w:pStyle w:val="PargrafodaLista"/>
        <w:numPr>
          <w:ilvl w:val="1"/>
          <w:numId w:val="10"/>
        </w:numPr>
        <w:spacing w:after="120" w:line="240" w:lineRule="auto"/>
        <w:jc w:val="both"/>
        <w:rPr>
          <w:rFonts w:ascii="Times New Roman" w:hAnsi="Times New Roman"/>
          <w:bCs/>
          <w:color w:val="000000"/>
        </w:rPr>
      </w:pPr>
      <w:r w:rsidRPr="00D51EFD">
        <w:rPr>
          <w:rFonts w:ascii="Times New Roman" w:hAnsi="Times New Roman"/>
          <w:bCs/>
          <w:color w:val="000000"/>
        </w:rPr>
        <w:t>– No valor está incluso todas as despesas de entrega e instalação no local indicado pela Administração Municipal.</w:t>
      </w:r>
    </w:p>
    <w:p w:rsidR="00AF5A24" w:rsidRPr="00AF5A24" w:rsidRDefault="00AF5A24" w:rsidP="00AF5A24">
      <w:pPr>
        <w:pStyle w:val="PargrafodaLista"/>
        <w:rPr>
          <w:rFonts w:ascii="Times New Roman" w:hAnsi="Times New Roman"/>
          <w:bCs/>
          <w:lang w:eastAsia="pt-BR"/>
        </w:rPr>
      </w:pPr>
    </w:p>
    <w:p w:rsidR="00AF5A24" w:rsidRPr="00AF5A24" w:rsidRDefault="00AF5A24" w:rsidP="00AF5A24">
      <w:pPr>
        <w:jc w:val="both"/>
        <w:rPr>
          <w:rFonts w:ascii="Times New Roman" w:hAnsi="Times New Roman"/>
          <w:bCs/>
          <w:color w:val="000000"/>
          <w:lang w:eastAsia="pt-BR"/>
        </w:rPr>
      </w:pPr>
      <w:r w:rsidRPr="00AF5A24">
        <w:rPr>
          <w:rFonts w:ascii="Times New Roman" w:hAnsi="Times New Roman"/>
          <w:b/>
          <w:bCs/>
          <w:color w:val="000000"/>
          <w:lang w:eastAsia="pt-BR"/>
        </w:rPr>
        <w:t>1.</w:t>
      </w:r>
      <w:r w:rsidR="00AA6569">
        <w:rPr>
          <w:rFonts w:ascii="Times New Roman" w:hAnsi="Times New Roman"/>
          <w:b/>
          <w:bCs/>
          <w:color w:val="000000"/>
          <w:lang w:eastAsia="pt-BR"/>
        </w:rPr>
        <w:t>4</w:t>
      </w:r>
      <w:r w:rsidRPr="00AF5A24">
        <w:rPr>
          <w:rFonts w:ascii="Times New Roman" w:hAnsi="Times New Roman"/>
          <w:b/>
          <w:bCs/>
          <w:color w:val="000000"/>
          <w:lang w:eastAsia="pt-BR"/>
        </w:rPr>
        <w:t xml:space="preserve"> -</w:t>
      </w:r>
      <w:r w:rsidRPr="00AF5A24">
        <w:rPr>
          <w:rFonts w:ascii="Times New Roman" w:hAnsi="Times New Roman"/>
          <w:bCs/>
          <w:color w:val="000000"/>
          <w:lang w:eastAsia="pt-BR"/>
        </w:rPr>
        <w:t xml:space="preserve"> Compreende o objeto da presente licitação, os seguintes itens: </w:t>
      </w:r>
    </w:p>
    <w:p w:rsidR="00AF5A24" w:rsidRDefault="00AA6569" w:rsidP="00AF5A24">
      <w:pPr>
        <w:autoSpaceDE w:val="0"/>
        <w:autoSpaceDN w:val="0"/>
        <w:adjustRightInd w:val="0"/>
        <w:spacing w:after="120" w:line="240" w:lineRule="auto"/>
        <w:jc w:val="both"/>
        <w:rPr>
          <w:rFonts w:ascii="Times New Roman" w:hAnsi="Times New Roman"/>
          <w:b/>
        </w:rPr>
      </w:pPr>
      <w:r>
        <w:rPr>
          <w:rFonts w:ascii="Times New Roman" w:hAnsi="Times New Roman"/>
          <w:b/>
        </w:rPr>
        <w:t>Aquisição de 1 (uma) câmara frigorífica em iso-painel divida em duas partes conforme especificações mínimas:</w:t>
      </w:r>
    </w:p>
    <w:p w:rsidR="00AA6569" w:rsidRDefault="00AA6569" w:rsidP="00AA6569">
      <w:pPr>
        <w:pStyle w:val="PargrafodaLista"/>
        <w:autoSpaceDE w:val="0"/>
        <w:autoSpaceDN w:val="0"/>
        <w:adjustRightInd w:val="0"/>
        <w:spacing w:after="120" w:line="240" w:lineRule="auto"/>
        <w:jc w:val="both"/>
        <w:rPr>
          <w:rFonts w:ascii="Times New Roman" w:hAnsi="Times New Roman"/>
          <w:b/>
        </w:rPr>
      </w:pPr>
      <w:r>
        <w:rPr>
          <w:rFonts w:ascii="Times New Roman" w:hAnsi="Times New Roman"/>
          <w:b/>
        </w:rPr>
        <w:t>Características técnicas do equipamento mínimas:</w:t>
      </w:r>
    </w:p>
    <w:p w:rsidR="006E699F" w:rsidRDefault="006E699F" w:rsidP="00AA6569">
      <w:pPr>
        <w:pStyle w:val="PargrafodaLista"/>
        <w:autoSpaceDE w:val="0"/>
        <w:autoSpaceDN w:val="0"/>
        <w:adjustRightInd w:val="0"/>
        <w:spacing w:after="120" w:line="240" w:lineRule="auto"/>
        <w:jc w:val="both"/>
        <w:rPr>
          <w:rFonts w:ascii="Times New Roman" w:hAnsi="Times New Roman"/>
          <w:b/>
        </w:rPr>
      </w:pPr>
      <w:r>
        <w:rPr>
          <w:rFonts w:ascii="Times New Roman" w:hAnsi="Times New Roman"/>
          <w:b/>
        </w:rPr>
        <w:t>1-Parte</w:t>
      </w:r>
    </w:p>
    <w:p w:rsidR="00AA6569" w:rsidRDefault="00AA6569"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Isolamento nas paredes e teto por meio de Isso-Painel, com espessura de 100mm, dados técnico do Iso-Painel ( núcleo isolante: EPS (polestireno expandido) classe F; tolerância: conforme norma NBR 11752; coeficiente de condutividade térmica: 0,030 kcal/m.h. ºC; massa específica</w:t>
      </w:r>
      <w:r w:rsidR="00945836">
        <w:rPr>
          <w:rFonts w:ascii="Times New Roman" w:hAnsi="Times New Roman"/>
          <w:b/>
        </w:rPr>
        <w:t xml:space="preserve"> aparente (MEA): 13 a 16kg/m3; largura útil: 1150mm; espessura do EPS: 200/150/100/75/50mm; revestimento: 2 faces aço revestimento: 0,43 / 0,50mm;).</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Dimensões da câmera: altura: 3000mm; largura:4250mm; comprimento: 10.000mm; cantoneira externa @40mm barra C/3/m aço pré-pintado; cantoneira interna 40x40mm barra C/3 m aço pré-pintado; perfil de sustentação e movimentação da porta em chapa dobrada tipo “U” em inox 304; com 2 portas de correr.</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Motorização (01 unidade condensadora  380v, trif 7.0hp; 01 unidade evaporador 220/380v trig/s/resistência 2 motores).</w:t>
      </w:r>
    </w:p>
    <w:p w:rsidR="00945836" w:rsidRDefault="00945836"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Conjunto frio: (tubo cobre flexível 19.5 ¾ 0,430 0,79mm= 1/32; orifício válvula expansão; sifão S 7/8; corpo válvula expansão 3/8x1/8 R).</w:t>
      </w:r>
    </w:p>
    <w:p w:rsidR="006E699F" w:rsidRDefault="006E699F" w:rsidP="00AA6569">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Quadro de comando elétrico: (quadro de comando em aço inox; todos componentes elétricos (contatoras, disjuntores, chaves de partida, sobe comando 24 vcc de acordo com as normas de segurança); botão de start/stop; unidade controladora de temperatura.</w:t>
      </w:r>
    </w:p>
    <w:p w:rsidR="006E699F" w:rsidRPr="006E699F" w:rsidRDefault="006E699F" w:rsidP="006E699F">
      <w:pPr>
        <w:pStyle w:val="PargrafodaLista"/>
        <w:numPr>
          <w:ilvl w:val="0"/>
          <w:numId w:val="10"/>
        </w:numPr>
        <w:autoSpaceDE w:val="0"/>
        <w:autoSpaceDN w:val="0"/>
        <w:adjustRightInd w:val="0"/>
        <w:spacing w:after="120" w:line="240" w:lineRule="auto"/>
        <w:jc w:val="both"/>
        <w:rPr>
          <w:rFonts w:ascii="Times New Roman" w:hAnsi="Times New Roman"/>
          <w:b/>
        </w:rPr>
      </w:pPr>
      <w:r>
        <w:rPr>
          <w:rFonts w:ascii="Times New Roman" w:hAnsi="Times New Roman"/>
          <w:b/>
        </w:rPr>
        <w:t>–</w:t>
      </w:r>
      <w:r w:rsidRPr="006E699F">
        <w:rPr>
          <w:rFonts w:ascii="Times New Roman" w:hAnsi="Times New Roman"/>
          <w:b/>
        </w:rPr>
        <w:t xml:space="preserve"> Parte</w:t>
      </w:r>
    </w:p>
    <w:p w:rsidR="006E699F" w:rsidRDefault="006E699F" w:rsidP="006E699F">
      <w:pPr>
        <w:pStyle w:val="PargrafodaLista"/>
        <w:autoSpaceDE w:val="0"/>
        <w:autoSpaceDN w:val="0"/>
        <w:adjustRightInd w:val="0"/>
        <w:spacing w:after="120" w:line="240" w:lineRule="auto"/>
        <w:ind w:left="375"/>
        <w:jc w:val="both"/>
        <w:rPr>
          <w:rFonts w:ascii="Times New Roman" w:hAnsi="Times New Roman"/>
          <w:b/>
        </w:rPr>
      </w:pPr>
    </w:p>
    <w:p w:rsidR="006E699F" w:rsidRDefault="006E699F"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 xml:space="preserve">Isolamento nas paredes e teto por meio de Isso-Painel, com espessura de 100mm, dados técnico do Iso-Painel ( núcleo isolante: EPS (polestireno expandido) classe F; </w:t>
      </w:r>
      <w:r>
        <w:rPr>
          <w:rFonts w:ascii="Times New Roman" w:hAnsi="Times New Roman"/>
          <w:b/>
        </w:rPr>
        <w:lastRenderedPageBreak/>
        <w:t>tolerância: conforme norma NBR 11752; coeficiente de condutividade térmica: 0,030 kcal/m.h. ºC; massa específica aparente (MEA): 13 a 16kg/m3; largura útil: 1150mm; espessura do EPS: 200/150/100/75/50mm; revestimento: 2 faces aço revestimento: 0,43 / 0,50mm;).</w:t>
      </w:r>
    </w:p>
    <w:p w:rsidR="006E699F" w:rsidRDefault="006E699F"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Dimensões da câmera: altura: 3000mm; largura:4600mm; comprimento: 6.100mm; cantoneira externa 40x40mm barra C/3/m aço pré-pintado; cantoneira interna 40x40mm barra C/3 m aço pré-pintado; perfil de sustentação e movimentação da porta em chapa dobrada tipo “U” em inox 316 L; com 1 portas de correr, óculos 80x80mm.</w:t>
      </w:r>
    </w:p>
    <w:p w:rsidR="00D51EFD" w:rsidRDefault="00D51EFD" w:rsidP="00D51EFD">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Motorização (01 unidade condensadora  380v, trif 7.0hp; 01 unidade evaporador 220/380v trig/s/resistência 2 motores).</w:t>
      </w:r>
    </w:p>
    <w:p w:rsidR="00D51EFD" w:rsidRDefault="00D51EFD" w:rsidP="00D51EFD">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Conjunto frio: (tubo cobre flexível 19.5 ¾ 0,430 0,79mm= 1/32; orifício válvula expansão; sifão S 7/8; corpo válvula expansão 3/8x1/8 R).</w:t>
      </w:r>
    </w:p>
    <w:p w:rsidR="006E699F" w:rsidRDefault="00D51EFD" w:rsidP="006E699F">
      <w:pPr>
        <w:pStyle w:val="PargrafodaLista"/>
        <w:numPr>
          <w:ilvl w:val="0"/>
          <w:numId w:val="13"/>
        </w:numPr>
        <w:autoSpaceDE w:val="0"/>
        <w:autoSpaceDN w:val="0"/>
        <w:adjustRightInd w:val="0"/>
        <w:spacing w:after="120" w:line="240" w:lineRule="auto"/>
        <w:jc w:val="both"/>
        <w:rPr>
          <w:rFonts w:ascii="Times New Roman" w:hAnsi="Times New Roman"/>
          <w:b/>
        </w:rPr>
      </w:pPr>
      <w:r>
        <w:rPr>
          <w:rFonts w:ascii="Times New Roman" w:hAnsi="Times New Roman"/>
          <w:b/>
        </w:rPr>
        <w:t>Quadro de comando elétrico: (quadro de comando em aço inox; todos componentes elétricos (contatoras, disjuntores, chaves de partida, sobe comando 24 vcc de acordo com as normas de segurança); botão de start/stop; unidade controladora de temperatura.</w:t>
      </w:r>
    </w:p>
    <w:p w:rsidR="006E699F" w:rsidRDefault="006E699F" w:rsidP="00D51EFD">
      <w:pPr>
        <w:pStyle w:val="PargrafodaLista"/>
        <w:autoSpaceDE w:val="0"/>
        <w:autoSpaceDN w:val="0"/>
        <w:adjustRightInd w:val="0"/>
        <w:spacing w:after="120" w:line="240" w:lineRule="auto"/>
        <w:ind w:left="1080"/>
        <w:jc w:val="both"/>
        <w:rPr>
          <w:rFonts w:ascii="Times New Roman" w:hAnsi="Times New Roman"/>
          <w:b/>
        </w:rPr>
      </w:pPr>
    </w:p>
    <w:p w:rsidR="00D51EFD" w:rsidRDefault="00D51EFD" w:rsidP="00D51EFD">
      <w:pPr>
        <w:pStyle w:val="PargrafodaLista"/>
        <w:autoSpaceDE w:val="0"/>
        <w:autoSpaceDN w:val="0"/>
        <w:adjustRightInd w:val="0"/>
        <w:spacing w:after="120" w:line="240" w:lineRule="auto"/>
        <w:ind w:left="1080"/>
        <w:jc w:val="both"/>
        <w:rPr>
          <w:rFonts w:ascii="Times New Roman" w:hAnsi="Times New Roman"/>
          <w:b/>
        </w:rPr>
      </w:pPr>
      <w:r>
        <w:rPr>
          <w:rFonts w:ascii="Times New Roman" w:hAnsi="Times New Roman"/>
          <w:b/>
        </w:rPr>
        <w:t>VALOR TOTAL: R$ 86.000,00 (oitenta e seis mil reais);</w:t>
      </w:r>
    </w:p>
    <w:p w:rsidR="00D51EFD" w:rsidRPr="006E699F" w:rsidRDefault="00D51EFD" w:rsidP="00D51EFD">
      <w:pPr>
        <w:pStyle w:val="PargrafodaLista"/>
        <w:autoSpaceDE w:val="0"/>
        <w:autoSpaceDN w:val="0"/>
        <w:adjustRightInd w:val="0"/>
        <w:spacing w:after="120" w:line="240" w:lineRule="auto"/>
        <w:ind w:left="1080"/>
        <w:jc w:val="both"/>
        <w:rPr>
          <w:rFonts w:ascii="Times New Roman" w:hAnsi="Times New Roman"/>
          <w:b/>
        </w:rPr>
      </w:pP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
        </w:rPr>
        <w:t>2 - FUNDAMENTO LEGAL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2.1 - A aquisição do objeto deste Termo de Referência tem amparo legal, integralmente, na Lei 10.520/02 e alterações posteriores, </w:t>
      </w:r>
      <w:r w:rsidRPr="00AF5A24">
        <w:rPr>
          <w:rFonts w:ascii="Times New Roman" w:hAnsi="Times New Roman"/>
        </w:rPr>
        <w:t xml:space="preserve">LC nº 123/2006, </w:t>
      </w:r>
      <w:r w:rsidRPr="00AF5A24">
        <w:rPr>
          <w:rFonts w:ascii="Times New Roman" w:hAnsi="Times New Roman"/>
          <w:color w:val="000000"/>
        </w:rPr>
        <w:t>com aplicação subsidiária da Lei Federal nº 8.666, de 21 de junho de 1993, suas respectivas alterações e legislação aplicável.</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3 - DA FORMA E PRAZO DE ENTREGA</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produtos/serviços deverão ser entregues/prestados conforme solicitação da </w:t>
      </w:r>
      <w:r w:rsidRPr="00AF5A24">
        <w:rPr>
          <w:rFonts w:ascii="Times New Roman" w:hAnsi="Times New Roman"/>
          <w:b/>
        </w:rPr>
        <w:t xml:space="preserve">Secretaria de </w:t>
      </w:r>
      <w:r>
        <w:rPr>
          <w:rFonts w:ascii="Times New Roman" w:hAnsi="Times New Roman"/>
          <w:b/>
        </w:rPr>
        <w:t>Administração</w:t>
      </w:r>
      <w:r w:rsidRPr="00AF5A24">
        <w:rPr>
          <w:rFonts w:ascii="Times New Roman" w:hAnsi="Times New Roman"/>
          <w:b/>
        </w:rPr>
        <w:t>, sito na Av. Buenos Aires, s/n, centro, 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prestação serviços do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lastRenderedPageBreak/>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widowControl w:val="0"/>
        <w:spacing w:after="120" w:line="240" w:lineRule="auto"/>
        <w:jc w:val="both"/>
        <w:rPr>
          <w:rFonts w:ascii="Times New Roman" w:hAnsi="Times New Roman"/>
          <w:b/>
        </w:rPr>
      </w:pP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b/>
        </w:rPr>
        <w:t xml:space="preserve">4 – </w:t>
      </w:r>
      <w:r w:rsidRPr="00AF5A24">
        <w:rPr>
          <w:rFonts w:ascii="Times New Roman" w:hAnsi="Times New Roman"/>
          <w:b/>
          <w:color w:val="000000"/>
        </w:rPr>
        <w:t>DA PROPOSTA DE PREÇOS</w:t>
      </w:r>
    </w:p>
    <w:p w:rsidR="00AF5A24" w:rsidRPr="00AF5A24" w:rsidRDefault="00AF5A24" w:rsidP="00AF5A24">
      <w:pPr>
        <w:autoSpaceDE w:val="0"/>
        <w:autoSpaceDN w:val="0"/>
        <w:adjustRightInd w:val="0"/>
        <w:spacing w:after="120" w:line="240" w:lineRule="auto"/>
        <w:ind w:right="17"/>
        <w:jc w:val="both"/>
        <w:rPr>
          <w:rFonts w:ascii="Times New Roman" w:hAnsi="Times New Roman"/>
          <w:color w:val="000000"/>
        </w:rPr>
      </w:pPr>
      <w:r w:rsidRPr="00AF5A24">
        <w:rPr>
          <w:rFonts w:ascii="Times New Roman" w:hAnsi="Times New Roman"/>
        </w:rPr>
        <w:t xml:space="preserve">4.1 - </w:t>
      </w:r>
      <w:r w:rsidRPr="00AF5A24">
        <w:rPr>
          <w:rFonts w:ascii="Times New Roman" w:hAnsi="Times New Roman"/>
          <w:color w:val="000000"/>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rsidR="00AF5A24" w:rsidRPr="00AF5A24" w:rsidRDefault="00AF5A24" w:rsidP="00AF5A24">
      <w:pPr>
        <w:widowControl w:val="0"/>
        <w:spacing w:after="120" w:line="240" w:lineRule="auto"/>
        <w:jc w:val="both"/>
        <w:rPr>
          <w:rFonts w:ascii="Times New Roman" w:hAnsi="Times New Roman"/>
          <w:color w:val="000000"/>
        </w:rPr>
      </w:pPr>
    </w:p>
    <w:p w:rsidR="00AF5A24" w:rsidRPr="00AF5A24" w:rsidRDefault="00AF5A24" w:rsidP="00AF5A24">
      <w:pPr>
        <w:widowControl w:val="0"/>
        <w:spacing w:after="120" w:line="240" w:lineRule="auto"/>
        <w:jc w:val="both"/>
        <w:rPr>
          <w:rFonts w:ascii="Times New Roman" w:hAnsi="Times New Roman"/>
          <w:b/>
        </w:rPr>
      </w:pPr>
      <w:r w:rsidRPr="00AF5A24">
        <w:rPr>
          <w:rFonts w:ascii="Times New Roman" w:hAnsi="Times New Roman"/>
          <w:b/>
        </w:rPr>
        <w:t>5 - DAS OBRIGAÇÕES DAS PARTES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5.1 - Caberá à </w:t>
      </w:r>
      <w:r w:rsidRPr="00AF5A24">
        <w:rPr>
          <w:rFonts w:ascii="Times New Roman" w:hAnsi="Times New Roman"/>
          <w:b/>
          <w:color w:val="000000"/>
        </w:rPr>
        <w:t>CONTRATANTE</w:t>
      </w:r>
      <w:r w:rsidRPr="00AF5A24">
        <w:rPr>
          <w:rFonts w:ascii="Times New Roman" w:hAnsi="Times New Roman"/>
          <w:color w:val="000000"/>
        </w:rPr>
        <w:t>:</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Emitir a Autorização de Fornecimento, com todas as informações necessárias, em favor da CONTRATADA;</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Assegurar os recursos orçamentários e financeiros para custear a aquisição dos itens;</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Atestar as faturas correspondentes ao recebimento dos itens, por intermédio do servidor competente;</w:t>
      </w:r>
    </w:p>
    <w:p w:rsidR="00AF5A24" w:rsidRPr="00AF5A24" w:rsidRDefault="00AF5A24" w:rsidP="00AF5A24">
      <w:pPr>
        <w:widowControl w:val="0"/>
        <w:numPr>
          <w:ilvl w:val="0"/>
          <w:numId w:val="8"/>
        </w:numPr>
        <w:spacing w:after="120" w:line="240" w:lineRule="auto"/>
        <w:ind w:left="284" w:hanging="284"/>
        <w:jc w:val="both"/>
        <w:rPr>
          <w:rFonts w:ascii="Times New Roman" w:hAnsi="Times New Roman"/>
          <w:color w:val="000000"/>
        </w:rPr>
      </w:pPr>
      <w:r w:rsidRPr="00AF5A24">
        <w:rPr>
          <w:rFonts w:ascii="Times New Roman" w:hAnsi="Times New Roman"/>
          <w:color w:val="000000"/>
        </w:rPr>
        <w:t>Efetuar, em favor da empresa CONTRATADA, o pagamento, nas condições estabelecidas no edital e seus anexos.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5.2 - Caberá à </w:t>
      </w:r>
      <w:r w:rsidRPr="00AF5A24">
        <w:rPr>
          <w:rFonts w:ascii="Times New Roman" w:hAnsi="Times New Roman"/>
          <w:b/>
          <w:color w:val="000000"/>
        </w:rPr>
        <w:t>CONTRATADA:</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Tomar todas as providências necessárias à fiel execução do objeto deste Edital;</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Manter, durante o período de vigência do Contrato/Ata de Registro de Preços, todas as condições e qualificações exigidas na licitação;</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Promover a entrega dos itens dentro dos parâmetros e rotinas estabelecidos.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Prestar todos os esclarecimentos que lhe forem solicitados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Adotar medidas para a entrega dos itens solicitados, observando todas as condições e especificações aprovadas pela CONTRATANTE;</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Cumprir, impreterivelmente, todos os prazos e condições exigidas e observar as datas, horários e locais de 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Providenciar a imediata troca do item julgado inadequado ou que não atenda as especificações.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Responsabilizar-se pelo transporte/entrega dos itens solicitados.</w:t>
      </w:r>
    </w:p>
    <w:p w:rsidR="00AF5A24" w:rsidRPr="00AF5A24" w:rsidRDefault="00AF5A24" w:rsidP="00AF5A24">
      <w:pPr>
        <w:widowControl w:val="0"/>
        <w:numPr>
          <w:ilvl w:val="0"/>
          <w:numId w:val="9"/>
        </w:numPr>
        <w:spacing w:after="120" w:line="240" w:lineRule="auto"/>
        <w:ind w:left="284" w:hanging="284"/>
        <w:jc w:val="both"/>
        <w:rPr>
          <w:rFonts w:ascii="Times New Roman" w:hAnsi="Times New Roman"/>
          <w:color w:val="000000"/>
        </w:rPr>
      </w:pPr>
      <w:r w:rsidRPr="00AF5A24">
        <w:rPr>
          <w:rFonts w:ascii="Times New Roman" w:hAnsi="Times New Roman"/>
          <w:color w:val="000000"/>
        </w:rPr>
        <w:t>Encaminhar à CONTRATANTE a Nota Fiscal Eletrônica correspondente aos itens juntamente com a mercadoria entregue.</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6 - CONDIÇÕES DE PAGAMENTO</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 xml:space="preserve">6.1 - O Município efetuará o pagamento do objeto desta licitação, à(s) Detentora(s) da Ata de Registro </w:t>
      </w:r>
      <w:r w:rsidRPr="00AF5A24">
        <w:rPr>
          <w:rFonts w:ascii="Times New Roman" w:hAnsi="Times New Roman"/>
          <w:color w:val="000000"/>
        </w:rPr>
        <w:lastRenderedPageBreak/>
        <w:t>de Preços, no prazo de 10 (dez) dias, mediante apresentação da respectiva nota(s) fiscal (is).</w:t>
      </w:r>
    </w:p>
    <w:p w:rsidR="00AF5A24" w:rsidRPr="00AF5A24" w:rsidRDefault="00AF5A24" w:rsidP="00AF5A24">
      <w:pPr>
        <w:widowControl w:val="0"/>
        <w:spacing w:after="120" w:line="240" w:lineRule="auto"/>
        <w:jc w:val="both"/>
        <w:rPr>
          <w:rFonts w:ascii="Times New Roman" w:hAnsi="Times New Roman"/>
          <w:b/>
          <w:color w:val="000000"/>
        </w:rPr>
      </w:pPr>
      <w:r w:rsidRPr="00AF5A24">
        <w:rPr>
          <w:rFonts w:ascii="Times New Roman" w:hAnsi="Times New Roman"/>
          <w:b/>
          <w:color w:val="000000"/>
        </w:rPr>
        <w:t>7 – CONDIÇÕES ESPECIAIS DO PROGRAMA</w:t>
      </w:r>
    </w:p>
    <w:p w:rsidR="00AF5A24" w:rsidRPr="00AF5A24" w:rsidRDefault="00AF5A24" w:rsidP="00AF5A24">
      <w:pPr>
        <w:widowControl w:val="0"/>
        <w:spacing w:after="120" w:line="240" w:lineRule="auto"/>
        <w:ind w:right="-1"/>
        <w:jc w:val="both"/>
        <w:rPr>
          <w:rFonts w:ascii="Times New Roman" w:hAnsi="Times New Roman"/>
          <w:b/>
          <w:bCs/>
        </w:rPr>
      </w:pPr>
      <w:r w:rsidRPr="00AF5A24">
        <w:rPr>
          <w:rFonts w:ascii="Times New Roman" w:hAnsi="Times New Roman"/>
          <w:b/>
          <w:color w:val="000000"/>
        </w:rPr>
        <w:t>8 -</w:t>
      </w:r>
      <w:r w:rsidRPr="00AF5A24">
        <w:rPr>
          <w:rFonts w:ascii="Times New Roman" w:hAnsi="Times New Roman"/>
          <w:b/>
          <w:bCs/>
        </w:rPr>
        <w:t>DO PRAZO DE VALIDADE DO REGISTRO DE PREÇOS</w:t>
      </w:r>
    </w:p>
    <w:p w:rsidR="00AF5A24" w:rsidRPr="00AF5A24" w:rsidRDefault="00AF5A24" w:rsidP="00AF5A24">
      <w:pPr>
        <w:spacing w:after="120" w:line="240" w:lineRule="auto"/>
        <w:jc w:val="both"/>
        <w:rPr>
          <w:rFonts w:ascii="Times New Roman" w:hAnsi="Times New Roman"/>
          <w:bCs/>
        </w:rPr>
      </w:pPr>
      <w:r w:rsidRPr="00AF5A24">
        <w:rPr>
          <w:rFonts w:ascii="Times New Roman" w:hAnsi="Times New Roman"/>
          <w:bCs/>
        </w:rPr>
        <w:t xml:space="preserve">8.1 – A validade dos preços registrados será de até </w:t>
      </w:r>
      <w:r w:rsidRPr="00AF5A24">
        <w:rPr>
          <w:rFonts w:ascii="Times New Roman" w:hAnsi="Times New Roman"/>
          <w:b/>
          <w:bCs/>
        </w:rPr>
        <w:t>12 meses</w:t>
      </w:r>
      <w:r w:rsidRPr="00AF5A24">
        <w:rPr>
          <w:rFonts w:ascii="Times New Roman" w:hAnsi="Times New Roman"/>
          <w:bCs/>
        </w:rPr>
        <w:t xml:space="preserve"> após a data da homologação.</w:t>
      </w:r>
    </w:p>
    <w:p w:rsidR="00AF5A24" w:rsidRPr="00AF5A24" w:rsidRDefault="00AF5A24" w:rsidP="00AF5A24">
      <w:pPr>
        <w:pStyle w:val="Corpodetexto2"/>
        <w:spacing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 SC, 3 de</w:t>
      </w:r>
      <w:r>
        <w:rPr>
          <w:rFonts w:ascii="Times New Roman" w:hAnsi="Times New Roman"/>
          <w:color w:val="000000"/>
        </w:rPr>
        <w:t xml:space="preserve"> dezembro </w:t>
      </w:r>
      <w:r w:rsidRPr="00AF5A24">
        <w:rPr>
          <w:rFonts w:ascii="Times New Roman" w:hAnsi="Times New Roman"/>
          <w:color w:val="000000"/>
        </w:rPr>
        <w:t>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MOACIR PIROCA</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 xml:space="preserve">PREFEITO </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Default="00AF5A24"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Default="00D51EFD" w:rsidP="00AF5A24">
      <w:pPr>
        <w:autoSpaceDE w:val="0"/>
        <w:autoSpaceDN w:val="0"/>
        <w:adjustRightInd w:val="0"/>
        <w:spacing w:after="120" w:line="240" w:lineRule="auto"/>
        <w:jc w:val="center"/>
        <w:rPr>
          <w:rFonts w:ascii="Times New Roman" w:hAnsi="Times New Roman"/>
          <w:b/>
          <w:bCs/>
          <w:color w:val="000000"/>
        </w:rPr>
      </w:pPr>
    </w:p>
    <w:p w:rsidR="00D51EFD" w:rsidRPr="00AF5A24" w:rsidRDefault="00D51EFD"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“B”</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TERMO DE CREDENCIAMENTO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Ao Município de BARRA BONITA, SC</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AF5A24">
        <w:rPr>
          <w:rFonts w:ascii="Times New Roman" w:hAnsi="Times New Roman"/>
          <w:b/>
          <w:bCs/>
          <w:color w:val="000000"/>
        </w:rPr>
        <w:t xml:space="preserve">PREGÃO PRESENCIAL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AF5A24">
        <w:rPr>
          <w:rFonts w:ascii="Times New Roman" w:hAnsi="Times New Roman"/>
          <w:b/>
          <w:bCs/>
          <w:color w:val="000000"/>
        </w:rPr>
        <w:t xml:space="preserve">1ª FASE/PROPOSTA </w:t>
      </w:r>
      <w:r w:rsidRPr="00AF5A24">
        <w:rPr>
          <w:rFonts w:ascii="Times New Roman" w:hAnsi="Times New Roman"/>
          <w:color w:val="000000"/>
        </w:rPr>
        <w:t xml:space="preserve">e à </w:t>
      </w:r>
      <w:r w:rsidRPr="00AF5A24">
        <w:rPr>
          <w:rFonts w:ascii="Times New Roman" w:hAnsi="Times New Roman"/>
          <w:b/>
          <w:bCs/>
          <w:color w:val="000000"/>
        </w:rPr>
        <w:t xml:space="preserve">2ª FASE/HABILITAÇÃO </w:t>
      </w:r>
      <w:r w:rsidRPr="00AF5A24">
        <w:rPr>
          <w:rFonts w:ascii="Times New Roman" w:hAnsi="Times New Roman"/>
          <w:color w:val="000000"/>
        </w:rPr>
        <w:t>da licitação em epígrafe e que está autorizado e apto para decidir sobre quaisquer eventualidades que possam surgir no certame.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(carimbo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com assinatura reconhecida em cartório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“C”</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MICROEMPRESA OU EMPRESA DE PEQUENO PORTE</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w:t>
      </w:r>
      <w:r w:rsidR="00AA6569">
        <w:rPr>
          <w:rFonts w:ascii="Times New Roman" w:hAnsi="Times New Roman"/>
          <w:color w:val="000000"/>
        </w:rPr>
        <w:t>105</w:t>
      </w:r>
      <w:r w:rsidRPr="00AF5A24">
        <w:rPr>
          <w:rFonts w:ascii="Times New Roman" w:hAnsi="Times New Roman"/>
          <w:color w:val="000000"/>
        </w:rPr>
        <w:t>/2019, sob as sanções administrativas cabíveis e sob as penas da lei, que esta empresa, na presente data, é considerada:</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MICROEMPRESA, conforme inciso I do art. 3.º da Lei Complementar nº 123, 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 EMPRESA DE PEQUENO PORTE, conforme inciso II do art. 3.º da Lei Complementar nº 123,de 14/12/2006.</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Declara ainda que a empresa está excluída das vedações constantes do § 4º do art. 3.º da Lei Complementar nº 123, de 14 de dezembro de 2006.</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__________________, ____ de ____________ de 20__.</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OBSERVAÇÃO:</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lastRenderedPageBreak/>
        <w:t>Assinalar com um “X” a condição da empresa.</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(Apresentar no credenciamento fora dos envelopes, juntamente com a Certidão Simplificada)</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“D”</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DECLARAÇÃO DE ATENDIMENTO AO INCISO VII DO ART. 4º DA LEI Nº</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10.520/2002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Razão Social: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Cidade/Estado: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r w:rsidRPr="00AF5A24">
        <w:rPr>
          <w:rFonts w:ascii="Times New Roman" w:hAnsi="Times New Roman"/>
          <w:b/>
          <w:bCs/>
          <w:color w:val="000000"/>
        </w:rPr>
        <w:t>DECLARAÇÃO</w:t>
      </w:r>
    </w:p>
    <w:p w:rsidR="00AF5A24" w:rsidRPr="00AF5A24" w:rsidRDefault="00AF5A24" w:rsidP="00AF5A24">
      <w:pPr>
        <w:autoSpaceDE w:val="0"/>
        <w:autoSpaceDN w:val="0"/>
        <w:adjustRightInd w:val="0"/>
        <w:spacing w:after="120" w:line="24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Em atendimento ao inciso VII, do artigo 4º, da Lei Federal nº 10.520, de 17 de julho de 2002, a empresa </w:t>
      </w:r>
      <w:r w:rsidRPr="00AF5A24">
        <w:rPr>
          <w:rFonts w:ascii="Times New Roman" w:hAnsi="Times New Roman"/>
          <w:b/>
          <w:bCs/>
          <w:color w:val="000000"/>
        </w:rPr>
        <w:t>_________________________________________</w:t>
      </w:r>
      <w:r w:rsidRPr="00AF5A24">
        <w:rPr>
          <w:rFonts w:ascii="Times New Roman" w:hAnsi="Times New Roman"/>
          <w:color w:val="000000"/>
        </w:rPr>
        <w:t xml:space="preserve">, inscrita no CNPJ sob o nº </w:t>
      </w:r>
      <w:r w:rsidRPr="00AF5A24">
        <w:rPr>
          <w:rFonts w:ascii="Times New Roman" w:hAnsi="Times New Roman"/>
          <w:b/>
          <w:bCs/>
          <w:color w:val="000000"/>
        </w:rPr>
        <w:t>__________________</w:t>
      </w:r>
      <w:r w:rsidRPr="00AF5A24">
        <w:rPr>
          <w:rFonts w:ascii="Times New Roman" w:hAnsi="Times New Roman"/>
          <w:color w:val="000000"/>
        </w:rPr>
        <w:t xml:space="preserve">, </w:t>
      </w:r>
      <w:r w:rsidRPr="00AF5A24">
        <w:rPr>
          <w:rFonts w:ascii="Times New Roman" w:hAnsi="Times New Roman"/>
          <w:b/>
          <w:bCs/>
          <w:color w:val="000000"/>
        </w:rPr>
        <w:t xml:space="preserve">DECLARA </w:t>
      </w:r>
      <w:r w:rsidRPr="00AF5A24">
        <w:rPr>
          <w:rFonts w:ascii="Times New Roman" w:hAnsi="Times New Roman"/>
          <w:color w:val="000000"/>
        </w:rPr>
        <w:t xml:space="preserve">que cumpre plenamente os requisitos de habilitação exigidos no </w:t>
      </w: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instaurado pelo Município de BARRA BONITA, SC.</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Local, ______ 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“E”</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INEXISTÊNCIA DE TRABALHADOR MENOR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_______________________________________, CNPJ n° ________________________ sediada______________________________________________________________ </w:t>
      </w:r>
      <w:r w:rsidRPr="00AF5A24">
        <w:rPr>
          <w:rFonts w:ascii="Times New Roman" w:hAnsi="Times New Roman"/>
          <w:b/>
          <w:bCs/>
          <w:color w:val="000000"/>
        </w:rPr>
        <w:t>declara</w:t>
      </w:r>
      <w:r w:rsidRPr="00AF5A24">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 ______ de 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“F”</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MODELO DE DECLARAÇÃO DE INFORMAÇÕES COMPLEMENTARES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Razão Social: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Nome Fantasia: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CNPJ:</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Endereço completo: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b/>
          <w:color w:val="000000"/>
        </w:rPr>
        <w:t>Contatos:</w:t>
      </w:r>
      <w:r w:rsidRPr="00AF5A24">
        <w:rPr>
          <w:rFonts w:ascii="Times New Roman" w:hAnsi="Times New Roman"/>
          <w:color w:val="000000"/>
        </w:rPr>
        <w:t xml:space="preserve"> (contendo nome, setor, telefone e e-mail)</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Dados do representante legal para assinatura do contrato: (nome, CPF, qualificação) </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para os devidos fins que o </w:t>
      </w:r>
      <w:r w:rsidRPr="00AF5A24">
        <w:rPr>
          <w:rFonts w:ascii="Times New Roman" w:hAnsi="Times New Roman"/>
          <w:b/>
          <w:bCs/>
          <w:color w:val="000000"/>
        </w:rPr>
        <w:t xml:space="preserve">endereço eletrônico </w:t>
      </w:r>
      <w:r w:rsidRPr="00AF5A24">
        <w:rPr>
          <w:rFonts w:ascii="Times New Roman" w:hAnsi="Times New Roman"/>
          <w:color w:val="000000"/>
        </w:rPr>
        <w:t xml:space="preserve">da empresa______________________ é destinado ao recebimento de informações devidas do Procedimento Licitatório nº </w:t>
      </w:r>
      <w:r w:rsidR="00AA6569">
        <w:rPr>
          <w:rFonts w:ascii="Times New Roman" w:hAnsi="Times New Roman"/>
          <w:color w:val="000000"/>
        </w:rPr>
        <w:t>105</w:t>
      </w:r>
      <w:r w:rsidRPr="00AF5A24">
        <w:rPr>
          <w:rFonts w:ascii="Times New Roman" w:hAnsi="Times New Roman"/>
          <w:color w:val="000000"/>
        </w:rPr>
        <w:t xml:space="preserve">/2019, Pregão Presencial nº </w:t>
      </w:r>
      <w:r w:rsidR="00AA6569">
        <w:rPr>
          <w:rFonts w:ascii="Times New Roman" w:hAnsi="Times New Roman"/>
          <w:color w:val="000000"/>
        </w:rPr>
        <w:t>105</w:t>
      </w:r>
      <w:r w:rsidRPr="00AF5A24">
        <w:rPr>
          <w:rFonts w:ascii="Times New Roman" w:hAnsi="Times New Roman"/>
          <w:color w:val="000000"/>
        </w:rPr>
        <w:t>/2019.</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r w:rsidRPr="00AF5A24">
        <w:rPr>
          <w:rFonts w:ascii="Times New Roman" w:hAnsi="Times New Roman"/>
          <w:color w:val="000000"/>
        </w:rPr>
        <w:t xml:space="preserve">DECLARAMOS ainda que se houver alterações dos contatos os mesmos serão informados para os e-mails: </w:t>
      </w:r>
      <w:r w:rsidRPr="00AF5A24">
        <w:rPr>
          <w:rFonts w:ascii="Times New Roman" w:hAnsi="Times New Roman"/>
          <w:color w:val="0563C2"/>
        </w:rPr>
        <w:t>compras@barrabonita.sc.gov.br.</w:t>
      </w:r>
    </w:p>
    <w:p w:rsidR="00AF5A24" w:rsidRPr="00AF5A24" w:rsidRDefault="00AF5A24" w:rsidP="00AF5A24">
      <w:pPr>
        <w:autoSpaceDE w:val="0"/>
        <w:autoSpaceDN w:val="0"/>
        <w:adjustRightInd w:val="0"/>
        <w:spacing w:after="120" w:line="36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_____________, em ____ de ______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____________________________________________</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(nome e assinatura do responsável legal)</w:t>
      </w:r>
    </w:p>
    <w:p w:rsidR="00AF5A24" w:rsidRPr="00AF5A24" w:rsidRDefault="00AF5A24" w:rsidP="00AF5A24">
      <w:pPr>
        <w:autoSpaceDE w:val="0"/>
        <w:autoSpaceDN w:val="0"/>
        <w:adjustRightInd w:val="0"/>
        <w:spacing w:after="120" w:line="240" w:lineRule="auto"/>
        <w:jc w:val="center"/>
        <w:rPr>
          <w:rFonts w:ascii="Times New Roman" w:hAnsi="Times New Roman"/>
          <w:color w:val="000000"/>
        </w:rPr>
      </w:pPr>
      <w:r w:rsidRPr="00AF5A24">
        <w:rPr>
          <w:rFonts w:ascii="Times New Roman" w:hAnsi="Times New Roman"/>
          <w:color w:val="000000"/>
        </w:rPr>
        <w:t>(nº RG)</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Default="00AF5A24"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Default="00D51EFD" w:rsidP="00AF5A24">
      <w:pPr>
        <w:autoSpaceDE w:val="0"/>
        <w:autoSpaceDN w:val="0"/>
        <w:adjustRightInd w:val="0"/>
        <w:spacing w:after="120" w:line="240" w:lineRule="auto"/>
        <w:jc w:val="both"/>
        <w:rPr>
          <w:rFonts w:ascii="Times New Roman" w:hAnsi="Times New Roman"/>
          <w:b/>
          <w:bCs/>
          <w:color w:val="000000"/>
        </w:rPr>
      </w:pPr>
    </w:p>
    <w:p w:rsidR="00D51EFD" w:rsidRPr="00AF5A24" w:rsidRDefault="00D51EFD"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ANEXO “G”</w:t>
      </w:r>
    </w:p>
    <w:p w:rsidR="00AF5A24" w:rsidRPr="00AF5A24" w:rsidRDefault="00AF5A24" w:rsidP="00AF5A24">
      <w:pPr>
        <w:autoSpaceDE w:val="0"/>
        <w:autoSpaceDN w:val="0"/>
        <w:adjustRightInd w:val="0"/>
        <w:spacing w:after="120" w:line="360" w:lineRule="auto"/>
        <w:jc w:val="center"/>
        <w:rPr>
          <w:rFonts w:ascii="Times New Roman" w:hAnsi="Times New Roman"/>
          <w:b/>
          <w:bCs/>
          <w:color w:val="000000"/>
        </w:rPr>
      </w:pPr>
      <w:r w:rsidRPr="00AF5A24">
        <w:rPr>
          <w:rFonts w:ascii="Times New Roman" w:hAnsi="Times New Roman"/>
          <w:b/>
          <w:bCs/>
          <w:color w:val="000000"/>
        </w:rPr>
        <w:t>ATA DE REGISTRO DE PREÇOS Nº ____/2019</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D51EFD" w:rsidRDefault="00AF5A24" w:rsidP="00D51EFD">
      <w:pPr>
        <w:widowControl w:val="0"/>
        <w:tabs>
          <w:tab w:val="left" w:pos="708"/>
          <w:tab w:val="left" w:pos="2270"/>
          <w:tab w:val="left" w:pos="4294"/>
        </w:tabs>
        <w:jc w:val="both"/>
        <w:rPr>
          <w:rFonts w:ascii="Times New Roman" w:hAnsi="Times New Roman"/>
          <w:b/>
          <w:bCs/>
          <w:sz w:val="24"/>
          <w:szCs w:val="24"/>
          <w:lang w:eastAsia="pt-BR"/>
        </w:rPr>
      </w:pPr>
      <w:r w:rsidRPr="00AF5A24">
        <w:rPr>
          <w:rFonts w:ascii="Times New Roman" w:hAnsi="Times New Roman"/>
          <w:b/>
          <w:bCs/>
          <w:color w:val="000000"/>
        </w:rPr>
        <w:t>OBJETO:</w:t>
      </w:r>
      <w:r w:rsidRPr="00AF5A24">
        <w:rPr>
          <w:rFonts w:ascii="Times New Roman" w:hAnsi="Times New Roman"/>
          <w:bCs/>
        </w:rPr>
        <w:t xml:space="preserve"> </w:t>
      </w:r>
      <w:r w:rsidR="00D51EFD">
        <w:rPr>
          <w:rFonts w:ascii="Times New Roman" w:hAnsi="Times New Roman"/>
          <w:b/>
          <w:sz w:val="24"/>
          <w:szCs w:val="24"/>
        </w:rPr>
        <w:t>Aquisição de c</w:t>
      </w:r>
      <w:r w:rsidR="00D51EFD" w:rsidRPr="00D51EFD">
        <w:rPr>
          <w:rFonts w:ascii="Times New Roman" w:hAnsi="Times New Roman"/>
          <w:b/>
          <w:sz w:val="24"/>
          <w:szCs w:val="24"/>
        </w:rPr>
        <w:t xml:space="preserve">âmara frigorífica em iso-painel com características mínimas estabelecidas no edital. </w:t>
      </w:r>
    </w:p>
    <w:p w:rsidR="00AF5A24" w:rsidRPr="00AF5A24" w:rsidRDefault="00AF5A24" w:rsidP="00AF5A24">
      <w:pPr>
        <w:widowControl w:val="0"/>
        <w:tabs>
          <w:tab w:val="left" w:pos="708"/>
          <w:tab w:val="left" w:pos="2270"/>
          <w:tab w:val="left" w:pos="4294"/>
        </w:tabs>
        <w:jc w:val="both"/>
        <w:rPr>
          <w:rFonts w:ascii="Times New Roman" w:hAnsi="Times New Roman"/>
          <w:color w:val="000000"/>
        </w:rPr>
      </w:pPr>
      <w:r w:rsidRPr="00AF5A24">
        <w:rPr>
          <w:rFonts w:ascii="Times New Roman" w:hAnsi="Times New Roman"/>
          <w:color w:val="000000"/>
        </w:rPr>
        <w:t xml:space="preserve">O </w:t>
      </w:r>
      <w:r w:rsidRPr="00AF5A24">
        <w:rPr>
          <w:rFonts w:ascii="Times New Roman" w:hAnsi="Times New Roman"/>
          <w:b/>
          <w:bCs/>
          <w:color w:val="000000"/>
        </w:rPr>
        <w:t>MUNICÍPIO DE BARRA BONITA</w:t>
      </w:r>
      <w:r w:rsidRPr="00AF5A24">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Prefeito Municipal Sr. </w:t>
      </w:r>
      <w:r w:rsidRPr="00AF5A24">
        <w:rPr>
          <w:rFonts w:ascii="Times New Roman" w:hAnsi="Times New Roman"/>
          <w:b/>
          <w:bCs/>
          <w:color w:val="000000"/>
        </w:rPr>
        <w:t>MOACIR PIROCA</w:t>
      </w:r>
      <w:r w:rsidRPr="00AF5A24">
        <w:rPr>
          <w:rFonts w:ascii="Times New Roman" w:hAnsi="Times New Roman"/>
          <w:color w:val="000000"/>
        </w:rPr>
        <w:t xml:space="preserve">, brasileiro, casado, residente e domiciliado nesta cidade e Município de BARRA BONITA, SC, portador do CPF n. 422.722.709-72, resolve </w:t>
      </w:r>
      <w:r w:rsidRPr="00AF5A24">
        <w:rPr>
          <w:rFonts w:ascii="Times New Roman" w:hAnsi="Times New Roman"/>
          <w:b/>
          <w:bCs/>
          <w:color w:val="000000"/>
        </w:rPr>
        <w:t xml:space="preserve">REGISTRAR OS PREÇOS </w:t>
      </w:r>
      <w:r w:rsidRPr="00AF5A24">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AF5A24">
        <w:rPr>
          <w:rFonts w:ascii="Times New Roman" w:hAnsi="Times New Roman"/>
          <w:b/>
          <w:bCs/>
          <w:color w:val="000000"/>
        </w:rPr>
        <w:t xml:space="preserve">Processo Licitatório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xml:space="preserve">, </w:t>
      </w:r>
      <w:r w:rsidRPr="00AF5A24">
        <w:rPr>
          <w:rFonts w:ascii="Times New Roman" w:hAnsi="Times New Roman"/>
          <w:b/>
          <w:bCs/>
          <w:color w:val="000000"/>
        </w:rPr>
        <w:t xml:space="preserve">Pregão Presencial Nº </w:t>
      </w:r>
      <w:r w:rsidR="00AA6569">
        <w:rPr>
          <w:rFonts w:ascii="Times New Roman" w:hAnsi="Times New Roman"/>
          <w:b/>
          <w:bCs/>
          <w:color w:val="000000"/>
        </w:rPr>
        <w:t>105</w:t>
      </w:r>
      <w:r w:rsidRPr="00AF5A24">
        <w:rPr>
          <w:rFonts w:ascii="Times New Roman" w:hAnsi="Times New Roman"/>
          <w:b/>
          <w:bCs/>
          <w:color w:val="000000"/>
        </w:rPr>
        <w:t>/2019</w:t>
      </w:r>
      <w:r w:rsidRPr="00AF5A24">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8"/>
        <w:gridCol w:w="1253"/>
        <w:gridCol w:w="718"/>
        <w:gridCol w:w="2894"/>
        <w:gridCol w:w="1478"/>
        <w:gridCol w:w="1049"/>
        <w:gridCol w:w="1112"/>
      </w:tblGrid>
      <w:tr w:rsidR="00AF5A24" w:rsidRPr="00AF5A24" w:rsidTr="00AA6569">
        <w:trPr>
          <w:jc w:val="center"/>
        </w:trPr>
        <w:tc>
          <w:tcPr>
            <w:tcW w:w="73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center"/>
              <w:rPr>
                <w:rFonts w:ascii="Times New Roman" w:hAnsi="Times New Roman"/>
                <w:b/>
                <w:bCs/>
              </w:rPr>
            </w:pPr>
            <w:r w:rsidRPr="00AF5A24">
              <w:rPr>
                <w:rFonts w:ascii="Times New Roman" w:hAnsi="Times New Roman"/>
                <w:b/>
                <w:bCs/>
              </w:rPr>
              <w:t>Preço Total</w:t>
            </w:r>
          </w:p>
        </w:tc>
      </w:tr>
      <w:tr w:rsidR="00AF5A24" w:rsidRPr="00AF5A24" w:rsidTr="00AA6569">
        <w:trPr>
          <w:jc w:val="center"/>
        </w:trPr>
        <w:tc>
          <w:tcPr>
            <w:tcW w:w="731"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AF5A24" w:rsidRPr="00AF5A24" w:rsidRDefault="00AF5A24" w:rsidP="00AA6569">
            <w:pPr>
              <w:spacing w:after="0" w:line="240" w:lineRule="auto"/>
              <w:jc w:val="right"/>
              <w:rPr>
                <w:rFonts w:ascii="Times New Roman" w:hAnsi="Times New Roman"/>
              </w:rPr>
            </w:pPr>
          </w:p>
        </w:tc>
      </w:tr>
      <w:tr w:rsidR="00AF5A24" w:rsidRPr="00AF5A24" w:rsidTr="00AA6569">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pStyle w:val="Ttulo1"/>
              <w:spacing w:before="0"/>
              <w:rPr>
                <w:rFonts w:ascii="Times New Roman" w:hAnsi="Times New Roman"/>
                <w:color w:val="000000"/>
                <w:sz w:val="22"/>
                <w:szCs w:val="22"/>
              </w:rPr>
            </w:pPr>
            <w:r w:rsidRPr="00AF5A24">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rsidR="00AF5A24" w:rsidRPr="00AF5A24" w:rsidRDefault="00AF5A24" w:rsidP="00AA6569">
            <w:pPr>
              <w:spacing w:after="0" w:line="240" w:lineRule="auto"/>
              <w:jc w:val="right"/>
              <w:rPr>
                <w:rFonts w:ascii="Times New Roman" w:hAnsi="Times New Roman"/>
                <w:b/>
                <w:color w:val="000000"/>
              </w:rPr>
            </w:pPr>
          </w:p>
        </w:tc>
      </w:tr>
    </w:tbl>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SEGUNDA – DA VALIDADE DA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2.1 - A presente Ata de Registro de Preços terá </w:t>
      </w:r>
      <w:r w:rsidRPr="00AF5A24">
        <w:rPr>
          <w:rFonts w:ascii="Times New Roman" w:hAnsi="Times New Roman"/>
          <w:b/>
          <w:bCs/>
          <w:color w:val="000000"/>
        </w:rPr>
        <w:t xml:space="preserve">validade de 12 (doze) meses </w:t>
      </w:r>
      <w:r w:rsidRPr="00AF5A24">
        <w:rPr>
          <w:rFonts w:ascii="Times New Roman" w:hAnsi="Times New Roman"/>
          <w:color w:val="000000"/>
        </w:rPr>
        <w:t>consecutivos contados da data de assinatura.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TERCEIRA – DA REVISÃO DOS PREÇOS</w:t>
      </w:r>
    </w:p>
    <w:p w:rsidR="00AF5A24" w:rsidRPr="00AF5A24" w:rsidRDefault="00AF5A24" w:rsidP="00AF5A24">
      <w:pPr>
        <w:widowControl w:val="0"/>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3.1 - Os preços, durante a vigência da Ata, serão fixos e irreajustáveis, exceto nas hipóteses devidamente comprovadas, de ocorrência de situação prevista na alínea “d” do inciso II do artigo 65 </w:t>
      </w:r>
      <w:r w:rsidRPr="00AF5A24">
        <w:rPr>
          <w:rFonts w:ascii="Times New Roman" w:hAnsi="Times New Roman"/>
          <w:color w:val="000000"/>
        </w:rPr>
        <w:lastRenderedPageBreak/>
        <w:t>da Lei 8666/93 ou de redução dos preços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3.2 - Mesmo comprovada a ocorrência da situação prevista na alínea “d”, inciso II do artigo 65 da Lei Federal nº 8.666/93, a Administração, se julgar conveniente, poderá optar por cancelar a Ata e iniciar outro processo licitatório.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QUARTA - CONDIÇÕES DE PAGAMENTO: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4.1 </w:t>
      </w:r>
      <w:r w:rsidRPr="00AF5A24">
        <w:rPr>
          <w:rFonts w:ascii="Times New Roman" w:hAnsi="Times New Roman"/>
          <w:b/>
          <w:bCs/>
          <w:color w:val="000000"/>
        </w:rPr>
        <w:t xml:space="preserve">- </w:t>
      </w:r>
      <w:r w:rsidRPr="00AF5A24">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QUINTA - DO CANCELAMENTO DO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5.1 - A Ata de Registro de Preços poderá ser cancelada pela Administração: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5.1.1 - Automaticamente: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5.1.1.1 - por decurso de prazo de vigência;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5.1.1.2 - quando não restarem fornecedores registrados;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5.1.1.3 - pela Administração Municipal, quando caracterizado o interesse público.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5.2 - O Proponente terá o seu registro de preços cancelado na Ata, por intermédio de processo administrativo específico, assegurado o contraditório e ampla defesa.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5.2.1 - A pedido,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5.2.1.1 - comprovar estar impossibilitado de cumprir as exigências da Ata, por ocorrência de casos fortuitos ou de força maior;</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5.2.1.2 - O seu preço registrado se tornar, comprovadamente, inexequível em função da elevação dos preços de mercado dos insumos que compõem o custo do serviço.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AF5A24">
        <w:rPr>
          <w:rFonts w:ascii="Times New Roman" w:hAnsi="Times New Roman"/>
          <w:b/>
          <w:bCs/>
          <w:color w:val="000000"/>
        </w:rPr>
        <w:t xml:space="preserve">Item 11 </w:t>
      </w:r>
      <w:r w:rsidRPr="00AF5A24">
        <w:rPr>
          <w:rFonts w:ascii="Times New Roman" w:hAnsi="Times New Roman"/>
          <w:color w:val="000000"/>
        </w:rPr>
        <w:t>do Edital, caso não aceitas as razões do pedido.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5.2.2 - Por iniciativa da Administração Municipal, quando: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5.2.2.1 - O fornecedor perder qualquer condição de habilitação exigida no processo licitatório, ou seja, não cumprir o estabelecido no </w:t>
      </w:r>
      <w:r w:rsidRPr="00AF5A24">
        <w:rPr>
          <w:rFonts w:ascii="Times New Roman" w:hAnsi="Times New Roman"/>
          <w:b/>
          <w:bCs/>
          <w:color w:val="000000"/>
        </w:rPr>
        <w:t xml:space="preserve">item 7 </w:t>
      </w:r>
      <w:r w:rsidRPr="00AF5A24">
        <w:rPr>
          <w:rFonts w:ascii="Times New Roman" w:hAnsi="Times New Roman"/>
          <w:color w:val="000000"/>
        </w:rPr>
        <w:t>do Edital;</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5.2.2.2 - por razões de interesse público, devidamente motivadas e justificadas;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5.2.2.3 - o fornecedor não cumprir as obrigações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5.2.2.4 - o fornecedor não comparecer ou se recusar a retirar, no prazo estabelecido, os pedidos decorrentes desta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5.2.2.5 - caracterizada qualquer hipótese de inexecução total ou parcial das condições estabelecidas nesta Ata de Registro de Preço ou nos pedidos dela decorrentes;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5.2.2.6 - não aceitar reduzir seu preço registrado, na hipótese de este se tornar superior àqueles praticados no mercado.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5.3 - A comunicação do cancelamento do preço registrado, nos casos previstos, será feita por meio de documento oficial.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 xml:space="preserve">CLÁUSULA SEXTA - DO PRAZO PARA ENTREGA </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bCs/>
        </w:rPr>
        <w:t>3.1 –</w:t>
      </w:r>
      <w:r w:rsidRPr="00AF5A24">
        <w:rPr>
          <w:rFonts w:ascii="Times New Roman" w:hAnsi="Times New Roman"/>
        </w:rPr>
        <w:t xml:space="preserve"> Os produtos deverão ser entregues/prestados conforme solicitação da </w:t>
      </w:r>
      <w:r w:rsidRPr="00AF5A24">
        <w:rPr>
          <w:rFonts w:ascii="Times New Roman" w:hAnsi="Times New Roman"/>
          <w:b/>
        </w:rPr>
        <w:t xml:space="preserve"> Secretaria de</w:t>
      </w:r>
      <w:r>
        <w:rPr>
          <w:rFonts w:ascii="Times New Roman" w:hAnsi="Times New Roman"/>
          <w:b/>
        </w:rPr>
        <w:t xml:space="preserve"> Administração,</w:t>
      </w:r>
      <w:r w:rsidRPr="00AF5A24">
        <w:rPr>
          <w:rFonts w:ascii="Times New Roman" w:hAnsi="Times New Roman"/>
          <w:b/>
        </w:rPr>
        <w:t xml:space="preserve"> sito na Av. Buenos Aires, 600,ou ainda em outro local designado pelo requisitante</w:t>
      </w:r>
      <w:r w:rsidRPr="00AF5A24">
        <w:rPr>
          <w:rFonts w:ascii="Times New Roman" w:hAnsi="Times New Roman"/>
        </w:rPr>
        <w:t xml:space="preserve">, devendo ocorrer em </w:t>
      </w:r>
      <w:r w:rsidRPr="00AF5A24">
        <w:rPr>
          <w:rFonts w:ascii="Times New Roman" w:hAnsi="Times New Roman"/>
          <w:b/>
        </w:rPr>
        <w:t>até 15 dias</w:t>
      </w:r>
      <w:r w:rsidRPr="00AF5A24">
        <w:rPr>
          <w:rFonts w:ascii="Times New Roman" w:hAnsi="Times New Roman"/>
        </w:rPr>
        <w:t xml:space="preserve"> consecutivos após a emissão da Autorização de Fornecimento emitida pelo Município.</w:t>
      </w:r>
    </w:p>
    <w:p w:rsidR="00AF5A24" w:rsidRPr="00AF5A24" w:rsidRDefault="00AF5A24" w:rsidP="00AF5A24">
      <w:pPr>
        <w:autoSpaceDE w:val="0"/>
        <w:autoSpaceDN w:val="0"/>
        <w:adjustRightInd w:val="0"/>
        <w:spacing w:after="120" w:line="240" w:lineRule="auto"/>
        <w:jc w:val="both"/>
        <w:rPr>
          <w:rFonts w:ascii="Times New Roman" w:hAnsi="Times New Roman"/>
        </w:rPr>
      </w:pPr>
      <w:r w:rsidRPr="00AF5A24">
        <w:rPr>
          <w:rFonts w:ascii="Times New Roman" w:hAnsi="Times New Roman"/>
        </w:rPr>
        <w:t xml:space="preserve">3.1.1 – A estimativa de aquisição/entrega dos </w:t>
      </w:r>
      <w:r w:rsidRPr="00AF5A24">
        <w:rPr>
          <w:rFonts w:ascii="Times New Roman" w:hAnsi="Times New Roman"/>
          <w:b/>
        </w:rPr>
        <w:t>itens</w:t>
      </w:r>
      <w:r w:rsidRPr="00AF5A24">
        <w:rPr>
          <w:rFonts w:ascii="Times New Roman" w:hAnsi="Times New Roman"/>
        </w:rPr>
        <w:t xml:space="preserve"> é mensal, de acordo com a necessidade a ser atendida.</w:t>
      </w:r>
    </w:p>
    <w:p w:rsidR="00AF5A24" w:rsidRPr="00AF5A24" w:rsidRDefault="00AF5A24" w:rsidP="00AF5A24">
      <w:pPr>
        <w:widowControl w:val="0"/>
        <w:spacing w:after="120" w:line="240" w:lineRule="auto"/>
        <w:jc w:val="both"/>
        <w:rPr>
          <w:rFonts w:ascii="Times New Roman" w:hAnsi="Times New Roman"/>
        </w:rPr>
      </w:pPr>
      <w:r w:rsidRPr="00AF5A24">
        <w:rPr>
          <w:rFonts w:ascii="Times New Roman" w:hAnsi="Times New Roman"/>
        </w:rPr>
        <w:t xml:space="preserve">3.2 – </w:t>
      </w:r>
      <w:r w:rsidRPr="00AF5A24">
        <w:rPr>
          <w:rFonts w:ascii="Times New Roman" w:hAnsi="Times New Roman"/>
          <w:b/>
        </w:rPr>
        <w:t>O Município de BARRA BONITA emitirá as Autorizações de Fornecimento, de FORMA PARCELADA</w:t>
      </w:r>
      <w:r w:rsidRPr="00AF5A24">
        <w:rPr>
          <w:rFonts w:ascii="Times New Roman" w:hAnsi="Times New Roman"/>
        </w:rPr>
        <w:t>, de acordo com suas necessidades.</w:t>
      </w:r>
    </w:p>
    <w:p w:rsidR="00AF5A24" w:rsidRPr="00AF5A24" w:rsidRDefault="00AF5A24" w:rsidP="00AF5A24">
      <w:pPr>
        <w:spacing w:after="120" w:line="240" w:lineRule="auto"/>
        <w:jc w:val="both"/>
        <w:rPr>
          <w:rFonts w:ascii="Times New Roman" w:hAnsi="Times New Roman"/>
        </w:rPr>
      </w:pPr>
      <w:r w:rsidRPr="00AF5A24">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AF5A24" w:rsidRPr="00AF5A24" w:rsidRDefault="00AF5A24" w:rsidP="00AF5A24">
      <w:pPr>
        <w:widowControl w:val="0"/>
        <w:spacing w:after="120" w:line="240" w:lineRule="auto"/>
        <w:jc w:val="both"/>
        <w:rPr>
          <w:rFonts w:ascii="Times New Roman" w:hAnsi="Times New Roman"/>
          <w:color w:val="000000"/>
        </w:rPr>
      </w:pPr>
      <w:r w:rsidRPr="00AF5A24">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AF5A24" w:rsidRPr="00AF5A24" w:rsidRDefault="00AF5A24" w:rsidP="00AF5A24">
      <w:pPr>
        <w:widowControl w:val="0"/>
        <w:spacing w:after="120" w:line="240" w:lineRule="auto"/>
        <w:jc w:val="both"/>
        <w:rPr>
          <w:rFonts w:ascii="Times New Roman" w:hAnsi="Times New Roman"/>
          <w:b/>
          <w:color w:val="FF0000"/>
        </w:rPr>
      </w:pPr>
      <w:r w:rsidRPr="00AF5A24">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SÉTIMA – DAS OBRIGAÇÕES DAS PARTES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7.1 - Caberá à </w:t>
      </w:r>
      <w:r w:rsidRPr="00AF5A24">
        <w:rPr>
          <w:rFonts w:ascii="Times New Roman" w:hAnsi="Times New Roman"/>
          <w:b/>
          <w:bCs/>
          <w:color w:val="000000"/>
        </w:rPr>
        <w:t>CONTRATANTE</w:t>
      </w:r>
      <w:r w:rsidRPr="00AF5A24">
        <w:rPr>
          <w:rFonts w:ascii="Times New Roman" w:hAnsi="Times New Roman"/>
          <w:color w:val="000000"/>
        </w:rPr>
        <w:t>:</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7.1.1 - Emitir a Autorização de Fornecimento, com todas as informações necessárias, em favor da 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7.1.3 - Assegurar os recursos orçamentários e financeiros para custear a aquisição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7.1.4 - Acompanhar, controlar e avaliar a entrega dos itens, através da unidade responsável por esta atribuição;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lastRenderedPageBreak/>
        <w:t>7.1.5 - Prestar à CONTRATADA, em tempo hábil, as informações eventualmente necessárias à entrega dos itens;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7.1.6 - Atestar as faturas correspondentes à entrega dos itens, por intermédio do servidor competente;</w:t>
      </w:r>
    </w:p>
    <w:p w:rsidR="00AF5A24" w:rsidRPr="00AF5A24" w:rsidRDefault="00AF5A24" w:rsidP="00AF5A24">
      <w:pPr>
        <w:autoSpaceDE w:val="0"/>
        <w:autoSpaceDN w:val="0"/>
        <w:adjustRightInd w:val="0"/>
        <w:spacing w:after="240" w:line="240" w:lineRule="auto"/>
        <w:jc w:val="both"/>
        <w:rPr>
          <w:rFonts w:ascii="Times New Roman" w:hAnsi="Times New Roman"/>
          <w:color w:val="000000"/>
        </w:rPr>
      </w:pPr>
      <w:r w:rsidRPr="00AF5A24">
        <w:rPr>
          <w:rFonts w:ascii="Times New Roman" w:hAnsi="Times New Roman"/>
          <w:color w:val="000000"/>
        </w:rPr>
        <w:t>7.1.7 - Efetuar, em favor da empresa CONTRATADA, o pagamento, nas condições estabelecidas no edital e seus anexos.</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color w:val="000000"/>
        </w:rPr>
        <w:t xml:space="preserve">7.2 - Caberá à </w:t>
      </w:r>
      <w:r w:rsidRPr="00AF5A24">
        <w:rPr>
          <w:rFonts w:ascii="Times New Roman" w:hAnsi="Times New Roman"/>
          <w:b/>
          <w:bCs/>
          <w:color w:val="000000"/>
        </w:rPr>
        <w:t>CONTRATADA: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7.2.1 - Tomar todas as providências necessárias ao fiel fornecimento do objeto deste Termo de Referência;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7.2.2 - Manter, durante o período de vigência do Contrato/Ata de Registro de Preços, todas as condições e qualificações exigidas na licitação;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7.2.4 - Prestar todos os esclarecimentos que lhe forem solicitados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Adotar medidas para o fornecimento dos itens solicitados, observando todas as condições e especificações aprovadas pela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7.2.5 - Cumprir, impreterivelmente, todos os prazos e condições exigidas e observar as datas, horários e locais de entrega;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7.2.6 - Providenciar a imediata troca dos itens julgados inadequados ou que não atenda às necessidades da CONTRATANTE;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7.2.8 - Encaminhar à CONTRATANTE a </w:t>
      </w:r>
      <w:r w:rsidRPr="00AF5A24">
        <w:rPr>
          <w:rFonts w:ascii="Times New Roman" w:hAnsi="Times New Roman"/>
          <w:b/>
          <w:bCs/>
          <w:color w:val="000000"/>
        </w:rPr>
        <w:t xml:space="preserve">Nota Fiscal Eletrônica </w:t>
      </w:r>
      <w:r w:rsidRPr="00AF5A24">
        <w:rPr>
          <w:rFonts w:ascii="Times New Roman" w:hAnsi="Times New Roman"/>
          <w:color w:val="000000"/>
        </w:rPr>
        <w:t>correspondente ao item entregue.</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OITAVA - DAS PENALIDADES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8.1.2 - multa de 0,33% (trinta e três centésimos por cento) sobre o valor total da obrigação não cumprida, por dia de atraso, limitada ao total de 20% (vinte por cento).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NONA - DA DIVULGAÇÃO DA ATA DE REGISTRO DE PREÇOS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9.1 - A presente Ata de Registro de Preços será divulgada na Imprensa Oficial do Município. Os preços registrados serão publicados trimestralmente, conforme o disposto no art. 15, § 2º, da Lei n.º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b/>
          <w:bCs/>
          <w:color w:val="000000"/>
        </w:rPr>
      </w:pPr>
      <w:r w:rsidRPr="00AF5A24">
        <w:rPr>
          <w:rFonts w:ascii="Times New Roman" w:hAnsi="Times New Roman"/>
          <w:b/>
          <w:bCs/>
          <w:color w:val="000000"/>
        </w:rPr>
        <w:t>CLÁUSULA DÉCIMA – DAS DISPOSIÇÕES FINAIS E DO FORO</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10.1 - É vedado efetuar acréscimo nos quantitativos fixados nesta Ata de Registro de Preços, inclusive o acréscimo de que trata o §1º do Art. 65 da Lei 8.666/93.</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 xml:space="preserve">10.2 - Integram esta Ata, o edital do Pregão Presencial nº </w:t>
      </w:r>
      <w:r w:rsidR="00AA6569">
        <w:rPr>
          <w:rFonts w:ascii="Times New Roman" w:hAnsi="Times New Roman"/>
          <w:b/>
          <w:bCs/>
          <w:color w:val="000000"/>
        </w:rPr>
        <w:t>105</w:t>
      </w:r>
      <w:r w:rsidRPr="00AF5A24">
        <w:rPr>
          <w:rFonts w:ascii="Times New Roman" w:hAnsi="Times New Roman"/>
          <w:b/>
          <w:bCs/>
          <w:color w:val="000000"/>
        </w:rPr>
        <w:t xml:space="preserve">/2019 </w:t>
      </w:r>
      <w:r w:rsidRPr="00AF5A24">
        <w:rPr>
          <w:rFonts w:ascii="Times New Roman" w:hAnsi="Times New Roman"/>
          <w:color w:val="000000"/>
        </w:rPr>
        <w:t>e as propostas das empresas abaixo relacionadas.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10.3 - Fica eleito o Foro da Comarca de BARRA BONITA - SC para dirimir quaisquer questões decorrentes da utilização da presente Ata.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10.4 - Os casos omissos serão resolvidos de acordo com a Lei 10.520/2002 e Lei 8.666/93, e demais normas aplicáveis.</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E, por estarem de acordo com as disposições contidas na presente Ata, as partes assinam este instrumento, em 03 (três) vias de igual teor e forma.</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BARRA BONITA,SC, ____de ____________________ de 2019.</w:t>
      </w: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color w:val="000000"/>
        </w:rPr>
        <w:t>_____________________</w:t>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r>
      <w:r w:rsidRPr="00AF5A24">
        <w:rPr>
          <w:rFonts w:ascii="Times New Roman" w:hAnsi="Times New Roman"/>
          <w:color w:val="000000"/>
        </w:rPr>
        <w:tab/>
        <w:t xml:space="preserve"> ______________________</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MOACIR PIROCA</w:t>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r>
      <w:r w:rsidRPr="00AF5A24">
        <w:rPr>
          <w:rFonts w:ascii="Times New Roman" w:hAnsi="Times New Roman"/>
          <w:b/>
          <w:bCs/>
          <w:color w:val="000000"/>
        </w:rPr>
        <w:tab/>
        <w:t>Contratada</w:t>
      </w:r>
    </w:p>
    <w:p w:rsidR="00AF5A24" w:rsidRPr="00AF5A24" w:rsidRDefault="00AF5A24" w:rsidP="00AF5A24">
      <w:pPr>
        <w:autoSpaceDE w:val="0"/>
        <w:autoSpaceDN w:val="0"/>
        <w:adjustRightInd w:val="0"/>
        <w:spacing w:after="0" w:line="240" w:lineRule="auto"/>
        <w:jc w:val="both"/>
        <w:rPr>
          <w:rFonts w:ascii="Times New Roman" w:hAnsi="Times New Roman"/>
          <w:b/>
          <w:bCs/>
          <w:color w:val="000000"/>
        </w:rPr>
      </w:pPr>
      <w:r w:rsidRPr="00AF5A24">
        <w:rPr>
          <w:rFonts w:ascii="Times New Roman" w:hAnsi="Times New Roman"/>
          <w:b/>
          <w:bCs/>
          <w:color w:val="000000"/>
        </w:rPr>
        <w:t>Prefeito Municipal</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r w:rsidRPr="00AF5A24">
        <w:rPr>
          <w:rFonts w:ascii="Times New Roman" w:hAnsi="Times New Roman"/>
          <w:b/>
          <w:bCs/>
          <w:color w:val="000000"/>
        </w:rPr>
        <w:t xml:space="preserve">Contratante </w:t>
      </w: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0" w:line="240" w:lineRule="auto"/>
        <w:jc w:val="both"/>
        <w:rPr>
          <w:rFonts w:ascii="Times New Roman" w:hAnsi="Times New Roman"/>
          <w:color w:val="000000"/>
        </w:rPr>
      </w:pPr>
    </w:p>
    <w:p w:rsidR="00AF5A24" w:rsidRPr="00AF5A24" w:rsidRDefault="00AF5A24" w:rsidP="00AF5A24">
      <w:pPr>
        <w:autoSpaceDE w:val="0"/>
        <w:autoSpaceDN w:val="0"/>
        <w:adjustRightInd w:val="0"/>
        <w:spacing w:after="120" w:line="240" w:lineRule="auto"/>
        <w:jc w:val="both"/>
        <w:rPr>
          <w:rFonts w:ascii="Times New Roman" w:hAnsi="Times New Roman"/>
          <w:color w:val="000000"/>
        </w:rPr>
      </w:pPr>
      <w:r w:rsidRPr="00AF5A24">
        <w:rPr>
          <w:rFonts w:ascii="Times New Roman" w:hAnsi="Times New Roman"/>
          <w:color w:val="000000"/>
        </w:rPr>
        <w:t>TESTEMUNHAS:</w:t>
      </w: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p>
    <w:p w:rsidR="00AF5A24" w:rsidRPr="00AF5A24" w:rsidRDefault="00AF5A24" w:rsidP="00AF5A24">
      <w:pPr>
        <w:pStyle w:val="Ttulo"/>
        <w:numPr>
          <w:ilvl w:val="0"/>
          <w:numId w:val="1"/>
        </w:numPr>
        <w:tabs>
          <w:tab w:val="left" w:pos="0"/>
        </w:tabs>
        <w:spacing w:after="120"/>
        <w:jc w:val="both"/>
        <w:rPr>
          <w:rFonts w:ascii="Times New Roman" w:hAnsi="Times New Roman"/>
          <w:color w:val="000000"/>
          <w:sz w:val="22"/>
          <w:szCs w:val="22"/>
        </w:rPr>
      </w:pPr>
      <w:r w:rsidRPr="00CC78DD">
        <w:rPr>
          <w:rFonts w:ascii="Times New Roman" w:hAnsi="Times New Roman"/>
          <w:color w:val="000000"/>
          <w:sz w:val="22"/>
          <w:szCs w:val="22"/>
        </w:rPr>
        <w:t>Visto e aprovado pela Assessoria Jurídica</w:t>
      </w:r>
    </w:p>
    <w:sectPr w:rsidR="00AF5A24" w:rsidRPr="00AF5A24" w:rsidSect="00AA6569">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B0E" w:rsidRDefault="00F12B0E" w:rsidP="00AF5A24">
      <w:pPr>
        <w:spacing w:after="0" w:line="240" w:lineRule="auto"/>
      </w:pPr>
      <w:r>
        <w:separator/>
      </w:r>
    </w:p>
  </w:endnote>
  <w:endnote w:type="continuationSeparator" w:id="1">
    <w:p w:rsidR="00F12B0E" w:rsidRDefault="00F12B0E" w:rsidP="00AF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55" w:rsidRDefault="00194E55">
    <w:pPr>
      <w:pStyle w:val="Rodap"/>
      <w:jc w:val="right"/>
    </w:pPr>
    <w:fldSimple w:instr="PAGE   \* MERGEFORMAT">
      <w:r>
        <w:rPr>
          <w:noProof/>
        </w:rPr>
        <w:t>1</w:t>
      </w:r>
    </w:fldSimple>
  </w:p>
  <w:p w:rsidR="00194E55" w:rsidRDefault="00194E5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B0E" w:rsidRDefault="00F12B0E" w:rsidP="00AF5A24">
      <w:pPr>
        <w:spacing w:after="0" w:line="240" w:lineRule="auto"/>
      </w:pPr>
      <w:r>
        <w:separator/>
      </w:r>
    </w:p>
  </w:footnote>
  <w:footnote w:type="continuationSeparator" w:id="1">
    <w:p w:rsidR="00F12B0E" w:rsidRDefault="00F12B0E" w:rsidP="00AF5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E55" w:rsidRDefault="00194E55">
    <w:pPr>
      <w:pStyle w:val="Cabealho"/>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77.7pt;margin-top:1.5pt;width:320.5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194E55" w:rsidRDefault="00194E55" w:rsidP="00AF5A24">
                <w:pPr>
                  <w:pStyle w:val="SemEspaamento"/>
                  <w:jc w:val="center"/>
                  <w:rPr>
                    <w:rFonts w:ascii="Times New Roman" w:hAnsi="Times New Roman"/>
                    <w:b/>
                  </w:rPr>
                </w:pPr>
              </w:p>
              <w:p w:rsidR="00194E55" w:rsidRPr="003446D1" w:rsidRDefault="00194E55" w:rsidP="00AF5A24">
                <w:pPr>
                  <w:pStyle w:val="SemEspaamento"/>
                  <w:jc w:val="center"/>
                  <w:rPr>
                    <w:rFonts w:ascii="Times New Roman" w:hAnsi="Times New Roman"/>
                    <w:b/>
                  </w:rPr>
                </w:pPr>
                <w:r w:rsidRPr="003446D1">
                  <w:rPr>
                    <w:rFonts w:ascii="Times New Roman" w:hAnsi="Times New Roman"/>
                    <w:b/>
                  </w:rPr>
                  <w:t>ESTADO DE SANTA CATARINA</w:t>
                </w:r>
              </w:p>
              <w:p w:rsidR="00194E55" w:rsidRPr="003446D1" w:rsidRDefault="00194E55" w:rsidP="00AF5A24">
                <w:pPr>
                  <w:pStyle w:val="SemEspaamento"/>
                  <w:jc w:val="center"/>
                  <w:rPr>
                    <w:rFonts w:ascii="Times New Roman" w:hAnsi="Times New Roman"/>
                    <w:b/>
                  </w:rPr>
                </w:pPr>
                <w:r w:rsidRPr="003446D1">
                  <w:rPr>
                    <w:rFonts w:ascii="Times New Roman" w:hAnsi="Times New Roman"/>
                    <w:b/>
                  </w:rPr>
                  <w:t>MUNICÍPIO DE BARRA BONITA</w:t>
                </w:r>
              </w:p>
              <w:p w:rsidR="00194E55" w:rsidRPr="003446D1" w:rsidRDefault="00194E55" w:rsidP="00AF5A24">
                <w:pPr>
                  <w:pStyle w:val="SemEspaamento"/>
                  <w:jc w:val="center"/>
                  <w:rPr>
                    <w:rFonts w:ascii="Times New Roman" w:hAnsi="Times New Roman"/>
                    <w:b/>
                  </w:rPr>
                </w:pPr>
                <w:r w:rsidRPr="003446D1">
                  <w:rPr>
                    <w:rFonts w:ascii="Times New Roman" w:hAnsi="Times New Roman"/>
                    <w:b/>
                  </w:rPr>
                  <w:t>Av. Buenos Aires, nº 600 – Centro</w:t>
                </w:r>
              </w:p>
              <w:p w:rsidR="00194E55" w:rsidRPr="003446D1" w:rsidRDefault="00194E55" w:rsidP="00AF5A24">
                <w:pPr>
                  <w:pStyle w:val="SemEspaamento"/>
                  <w:jc w:val="center"/>
                  <w:rPr>
                    <w:rFonts w:ascii="Times New Roman" w:hAnsi="Times New Roman"/>
                    <w:b/>
                  </w:rPr>
                </w:pPr>
                <w:r w:rsidRPr="003446D1">
                  <w:rPr>
                    <w:rFonts w:ascii="Times New Roman" w:hAnsi="Times New Roman"/>
                    <w:b/>
                  </w:rPr>
                  <w:t>Barra Bonita/SC  89909-000</w:t>
                </w:r>
              </w:p>
              <w:p w:rsidR="00194E55" w:rsidRPr="003446D1" w:rsidRDefault="00194E55" w:rsidP="00AF5A24">
                <w:pPr>
                  <w:pStyle w:val="SemEspaamento"/>
                  <w:jc w:val="center"/>
                  <w:rPr>
                    <w:rFonts w:ascii="Times New Roman" w:hAnsi="Times New Roman"/>
                    <w:b/>
                  </w:rPr>
                </w:pPr>
                <w:r w:rsidRPr="003446D1">
                  <w:rPr>
                    <w:rFonts w:ascii="Times New Roman" w:hAnsi="Times New Roman"/>
                    <w:b/>
                  </w:rPr>
                  <w:t>CNPJ: 01.612.527/0001-30 Fone: (49)3649-0004</w:t>
                </w:r>
              </w:p>
              <w:p w:rsidR="00194E55" w:rsidRPr="00C95A23" w:rsidRDefault="00194E55" w:rsidP="00AF5A24">
                <w:pPr>
                  <w:jc w:val="center"/>
                  <w:rPr>
                    <w:rFonts w:ascii="Arial" w:hAnsi="Arial" w:cs="Arial"/>
                    <w:b/>
                  </w:rPr>
                </w:pPr>
              </w:p>
              <w:p w:rsidR="00194E55" w:rsidRDefault="00194E55" w:rsidP="00AF5A24">
                <w:pPr>
                  <w:rPr>
                    <w:rFonts w:ascii="Verdana" w:hAnsi="Verdana"/>
                    <w:b/>
                  </w:rPr>
                </w:pPr>
              </w:p>
              <w:p w:rsidR="00194E55" w:rsidRDefault="00194E55" w:rsidP="00AF5A24">
                <w:pPr>
                  <w:rPr>
                    <w:rFonts w:ascii="Verdana" w:hAnsi="Verdana"/>
                    <w:b/>
                  </w:rPr>
                </w:pPr>
              </w:p>
              <w:p w:rsidR="00194E55" w:rsidRDefault="00194E55" w:rsidP="00AF5A24">
                <w:pPr>
                  <w:rPr>
                    <w:rFonts w:ascii="Verdana" w:hAnsi="Verdana"/>
                    <w:b/>
                  </w:rPr>
                </w:pPr>
              </w:p>
              <w:p w:rsidR="00194E55" w:rsidRPr="006B1A84" w:rsidRDefault="00194E55" w:rsidP="00AF5A24">
                <w:pPr>
                  <w:rPr>
                    <w:rFonts w:ascii="Verdana" w:hAnsi="Verdana"/>
                    <w:b/>
                  </w:rPr>
                </w:pPr>
              </w:p>
            </w:txbxContent>
          </v:textbox>
        </v:shape>
      </w:pict>
    </w:r>
    <w:r>
      <w:rPr>
        <w:noProof/>
        <w:lang w:eastAsia="pt-BR"/>
      </w:rPr>
      <w:drawing>
        <wp:inline distT="0" distB="0" distL="0" distR="0">
          <wp:extent cx="838200" cy="857250"/>
          <wp:effectExtent l="19050" t="0" r="0" b="0"/>
          <wp:docPr id="4"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194E55" w:rsidRPr="00741635" w:rsidRDefault="00194E55" w:rsidP="00AA65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DF1464"/>
    <w:multiLevelType w:val="hybridMultilevel"/>
    <w:tmpl w:val="14B4BDFA"/>
    <w:lvl w:ilvl="0" w:tplc="58844D04">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EE5172"/>
    <w:multiLevelType w:val="hybridMultilevel"/>
    <w:tmpl w:val="E8D01E9A"/>
    <w:lvl w:ilvl="0" w:tplc="9328E4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2F7653"/>
    <w:multiLevelType w:val="hybridMultilevel"/>
    <w:tmpl w:val="6AC0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8"/>
  </w:num>
  <w:num w:numId="6">
    <w:abstractNumId w:val="5"/>
  </w:num>
  <w:num w:numId="7">
    <w:abstractNumId w:val="11"/>
  </w:num>
  <w:num w:numId="8">
    <w:abstractNumId w:val="7"/>
  </w:num>
  <w:num w:numId="9">
    <w:abstractNumId w:val="12"/>
  </w:num>
  <w:num w:numId="10">
    <w:abstractNumId w:val="4"/>
  </w:num>
  <w:num w:numId="11">
    <w:abstractNumId w:val="1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AF5A24"/>
    <w:rsid w:val="00194E55"/>
    <w:rsid w:val="00380250"/>
    <w:rsid w:val="003A42DA"/>
    <w:rsid w:val="00621268"/>
    <w:rsid w:val="006E699F"/>
    <w:rsid w:val="007D4991"/>
    <w:rsid w:val="00945836"/>
    <w:rsid w:val="009C02C0"/>
    <w:rsid w:val="00AA6569"/>
    <w:rsid w:val="00AF5A24"/>
    <w:rsid w:val="00CC78DD"/>
    <w:rsid w:val="00D51EFD"/>
    <w:rsid w:val="00E00BE9"/>
    <w:rsid w:val="00E330B3"/>
    <w:rsid w:val="00E712CE"/>
    <w:rsid w:val="00E906F2"/>
    <w:rsid w:val="00EA3855"/>
    <w:rsid w:val="00F12B0E"/>
    <w:rsid w:val="00F178F1"/>
    <w:rsid w:val="00F622E4"/>
    <w:rsid w:val="00F800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24"/>
    <w:rPr>
      <w:rFonts w:ascii="Calibri" w:eastAsia="Calibri" w:hAnsi="Calibri" w:cs="Times New Roman"/>
    </w:rPr>
  </w:style>
  <w:style w:type="paragraph" w:styleId="Ttulo1">
    <w:name w:val="heading 1"/>
    <w:basedOn w:val="Normal"/>
    <w:next w:val="Normal"/>
    <w:link w:val="Ttulo1Char"/>
    <w:uiPriority w:val="9"/>
    <w:qFormat/>
    <w:rsid w:val="00AF5A24"/>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semiHidden/>
    <w:unhideWhenUsed/>
    <w:qFormat/>
    <w:rsid w:val="00AF5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AF5A24"/>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5A24"/>
    <w:rPr>
      <w:rFonts w:ascii="Calibri Light" w:eastAsia="Times New Roman" w:hAnsi="Calibri Light" w:cs="Times New Roman"/>
      <w:b/>
      <w:bCs/>
      <w:color w:val="2E74B5"/>
      <w:sz w:val="28"/>
      <w:szCs w:val="28"/>
    </w:rPr>
  </w:style>
  <w:style w:type="character" w:customStyle="1" w:styleId="Ttulo6Char">
    <w:name w:val="Título 6 Char"/>
    <w:basedOn w:val="Fontepargpadro"/>
    <w:link w:val="Ttulo6"/>
    <w:rsid w:val="00AF5A24"/>
    <w:rPr>
      <w:rFonts w:ascii="Calibri Light" w:eastAsia="Times New Roman" w:hAnsi="Calibri Light" w:cs="Times New Roman"/>
      <w:color w:val="1F4D78"/>
    </w:rPr>
  </w:style>
  <w:style w:type="character" w:styleId="Hyperlink">
    <w:name w:val="Hyperlink"/>
    <w:basedOn w:val="Fontepargpadro"/>
    <w:unhideWhenUsed/>
    <w:rsid w:val="00AF5A24"/>
    <w:rPr>
      <w:color w:val="0563C1"/>
      <w:u w:val="single"/>
    </w:rPr>
  </w:style>
  <w:style w:type="paragraph" w:styleId="PargrafodaLista">
    <w:name w:val="List Paragraph"/>
    <w:basedOn w:val="Normal"/>
    <w:uiPriority w:val="34"/>
    <w:qFormat/>
    <w:rsid w:val="00AF5A24"/>
    <w:pPr>
      <w:ind w:left="720"/>
      <w:contextualSpacing/>
    </w:pPr>
  </w:style>
  <w:style w:type="paragraph" w:styleId="Cabealho">
    <w:name w:val="header"/>
    <w:basedOn w:val="Normal"/>
    <w:link w:val="CabealhoChar"/>
    <w:uiPriority w:val="99"/>
    <w:unhideWhenUsed/>
    <w:rsid w:val="00AF5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5A24"/>
    <w:rPr>
      <w:rFonts w:ascii="Calibri" w:eastAsia="Calibri" w:hAnsi="Calibri" w:cs="Times New Roman"/>
    </w:rPr>
  </w:style>
  <w:style w:type="paragraph" w:styleId="Rodap">
    <w:name w:val="footer"/>
    <w:basedOn w:val="Normal"/>
    <w:link w:val="RodapChar"/>
    <w:unhideWhenUsed/>
    <w:rsid w:val="00AF5A24"/>
    <w:pPr>
      <w:tabs>
        <w:tab w:val="center" w:pos="4252"/>
        <w:tab w:val="right" w:pos="8504"/>
      </w:tabs>
      <w:spacing w:after="0" w:line="240" w:lineRule="auto"/>
    </w:pPr>
  </w:style>
  <w:style w:type="character" w:customStyle="1" w:styleId="RodapChar">
    <w:name w:val="Rodapé Char"/>
    <w:basedOn w:val="Fontepargpadro"/>
    <w:link w:val="Rodap"/>
    <w:rsid w:val="00AF5A24"/>
    <w:rPr>
      <w:rFonts w:ascii="Calibri" w:eastAsia="Calibri" w:hAnsi="Calibri" w:cs="Times New Roman"/>
    </w:rPr>
  </w:style>
  <w:style w:type="paragraph" w:styleId="Corpodetexto2">
    <w:name w:val="Body Text 2"/>
    <w:basedOn w:val="Normal"/>
    <w:link w:val="Corpodetexto2Char"/>
    <w:unhideWhenUsed/>
    <w:rsid w:val="00AF5A24"/>
    <w:pPr>
      <w:spacing w:after="120" w:line="480" w:lineRule="auto"/>
    </w:pPr>
  </w:style>
  <w:style w:type="character" w:customStyle="1" w:styleId="Corpodetexto2Char">
    <w:name w:val="Corpo de texto 2 Char"/>
    <w:basedOn w:val="Fontepargpadro"/>
    <w:link w:val="Corpodetexto2"/>
    <w:rsid w:val="00AF5A24"/>
    <w:rPr>
      <w:rFonts w:ascii="Calibri" w:eastAsia="Calibri" w:hAnsi="Calibri" w:cs="Times New Roman"/>
    </w:rPr>
  </w:style>
  <w:style w:type="paragraph" w:styleId="Ttulo">
    <w:name w:val="Title"/>
    <w:basedOn w:val="Normal"/>
    <w:link w:val="TtuloChar"/>
    <w:qFormat/>
    <w:rsid w:val="00AF5A24"/>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AF5A24"/>
    <w:rPr>
      <w:rFonts w:ascii="Arial" w:eastAsia="Times New Roman" w:hAnsi="Arial" w:cs="Times New Roman"/>
      <w:b/>
      <w:sz w:val="32"/>
      <w:szCs w:val="20"/>
      <w:lang w:eastAsia="pt-BR"/>
    </w:rPr>
  </w:style>
  <w:style w:type="paragraph" w:styleId="SemEspaamento">
    <w:name w:val="No Spacing"/>
    <w:uiPriority w:val="1"/>
    <w:qFormat/>
    <w:rsid w:val="00AF5A2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AF5A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5A24"/>
    <w:rPr>
      <w:rFonts w:ascii="Tahoma" w:eastAsia="Calibri" w:hAnsi="Tahoma" w:cs="Tahoma"/>
      <w:sz w:val="16"/>
      <w:szCs w:val="16"/>
    </w:rPr>
  </w:style>
  <w:style w:type="character" w:customStyle="1" w:styleId="Ttulo2Char">
    <w:name w:val="Título 2 Char"/>
    <w:basedOn w:val="Fontepargpadro"/>
    <w:link w:val="Ttulo2"/>
    <w:uiPriority w:val="9"/>
    <w:semiHidden/>
    <w:rsid w:val="00AF5A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29</Pages>
  <Words>11043</Words>
  <Characters>59633</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6</cp:revision>
  <cp:lastPrinted>2019-12-09T20:59:00Z</cp:lastPrinted>
  <dcterms:created xsi:type="dcterms:W3CDTF">2019-12-02T16:23:00Z</dcterms:created>
  <dcterms:modified xsi:type="dcterms:W3CDTF">2019-12-09T21:14:00Z</dcterms:modified>
</cp:coreProperties>
</file>