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9117" w:type="dxa"/>
        <w:tblLayout w:type="fixed"/>
        <w:tblLook w:val="01E0" w:firstRow="1" w:lastRow="1" w:firstColumn="1" w:lastColumn="1" w:noHBand="0" w:noVBand="0"/>
      </w:tblPr>
      <w:tblGrid>
        <w:gridCol w:w="9117"/>
      </w:tblGrid>
      <w:tr w:rsidR="00260B3E" w:rsidRPr="00C31CB7" w14:paraId="7A95F504" w14:textId="77777777" w:rsidTr="00260B3E">
        <w:trPr>
          <w:trHeight w:val="9660"/>
        </w:trPr>
        <w:tc>
          <w:tcPr>
            <w:tcW w:w="9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8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1"/>
            </w:tblGrid>
            <w:tr w:rsidR="00260B3E" w:rsidRPr="00C31CB7" w14:paraId="2D06D07C" w14:textId="77777777" w:rsidTr="00C31CB7">
              <w:trPr>
                <w:trHeight w:val="543"/>
                <w:jc w:val="center"/>
              </w:trPr>
              <w:tc>
                <w:tcPr>
                  <w:tcW w:w="9881" w:type="dxa"/>
                </w:tcPr>
                <w:p w14:paraId="3F43D51E" w14:textId="3CE4973A" w:rsidR="00260B3E" w:rsidRPr="00C31CB7" w:rsidRDefault="00260B3E" w:rsidP="00C31CB7">
                  <w:pPr>
                    <w:jc w:val="center"/>
                    <w:rPr>
                      <w:sz w:val="22"/>
                      <w:szCs w:val="22"/>
                    </w:rPr>
                  </w:pPr>
                  <w:bookmarkStart w:id="0" w:name="__bookmark_1"/>
                  <w:bookmarkEnd w:id="0"/>
                  <w:r w:rsidRPr="00C31CB7">
                    <w:rPr>
                      <w:color w:val="000000"/>
                      <w:sz w:val="22"/>
                      <w:szCs w:val="22"/>
                    </w:rPr>
                    <w:t xml:space="preserve">DEPARTAMENTO DE LICITAÇÕES E COMPRAS </w:t>
                  </w:r>
                </w:p>
                <w:p w14:paraId="43748B5F" w14:textId="77777777" w:rsidR="00260B3E" w:rsidRPr="00C31CB7" w:rsidRDefault="00260B3E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Licitação: Tomada de Preços - 40/2020</w:t>
                  </w:r>
                </w:p>
                <w:p w14:paraId="2853AC54" w14:textId="6F9B8906" w:rsidR="00260B3E" w:rsidRPr="00C31CB7" w:rsidRDefault="00260B3E" w:rsidP="00C31CB7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Processo n. 39</w:t>
                  </w:r>
                  <w:r w:rsidRPr="00C31CB7">
                    <w:rPr>
                      <w:color w:val="000000"/>
                      <w:sz w:val="22"/>
                      <w:szCs w:val="22"/>
                    </w:rPr>
                    <w:t>/2020</w:t>
                  </w:r>
                </w:p>
              </w:tc>
            </w:tr>
          </w:tbl>
          <w:p w14:paraId="7978E0D6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  <w:bookmarkStart w:id="1" w:name="__bookmark_2"/>
            <w:bookmarkEnd w:id="1"/>
          </w:p>
          <w:tbl>
            <w:tblPr>
              <w:tblOverlap w:val="never"/>
              <w:tblW w:w="9117" w:type="dxa"/>
              <w:tblLayout w:type="fixed"/>
              <w:tblLook w:val="01E0" w:firstRow="1" w:lastRow="1" w:firstColumn="1" w:lastColumn="1" w:noHBand="0" w:noVBand="0"/>
            </w:tblPr>
            <w:tblGrid>
              <w:gridCol w:w="9117"/>
            </w:tblGrid>
            <w:tr w:rsidR="00260B3E" w:rsidRPr="00C31CB7" w14:paraId="28DD87C5" w14:textId="77777777" w:rsidTr="00260B3E">
              <w:trPr>
                <w:trHeight w:val="2437"/>
              </w:trPr>
              <w:tc>
                <w:tcPr>
                  <w:tcW w:w="9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898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88"/>
                  </w:tblGrid>
                  <w:tr w:rsidR="00260B3E" w:rsidRPr="00C31CB7" w14:paraId="29F623E1" w14:textId="77777777" w:rsidTr="00C31CB7">
                    <w:trPr>
                      <w:trHeight w:val="2305"/>
                    </w:trPr>
                    <w:tc>
                      <w:tcPr>
                        <w:tcW w:w="8988" w:type="dxa"/>
                      </w:tcPr>
                      <w:p w14:paraId="2D566FFF" w14:textId="77777777" w:rsidR="00260B3E" w:rsidRPr="00C31CB7" w:rsidRDefault="00260B3E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68136605" w14:textId="23F7C36F" w:rsidR="00260B3E" w:rsidRPr="00C31CB7" w:rsidRDefault="00260B3E" w:rsidP="00260B3E">
                        <w:pPr>
                          <w:ind w:right="3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>      Às nove hora(s) e seis minuto(s), do vigésimo oitavo dia, do mês de Maio de dois mil e vinte na</w:t>
                        </w: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s dependências da </w:t>
                        </w:r>
                        <w:r w:rsidR="00C31CB7" w:rsidRPr="00C31CB7">
                          <w:rPr>
                            <w:color w:val="000000"/>
                            <w:sz w:val="22"/>
                            <w:szCs w:val="22"/>
                          </w:rPr>
                          <w:t>Câmara</w:t>
                        </w: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Municipal de Vereadores de Barra Bonita-SC, prédio ao lado da Prefeitura Municipal de Barra Bonita-SC,</w:t>
                        </w: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reuniram-se os membros da Comissão Permanente de Licitação, nomeada p</w:t>
                        </w: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or Decreto, representantes das empresas que protocolizaram a documentação da data e hora marcadas, contanto ainda com a presença do Vereador </w:t>
                        </w:r>
                        <w:proofErr w:type="spellStart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>Sr</w:t>
                        </w:r>
                        <w:proofErr w:type="spellEnd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>Neir</w:t>
                        </w:r>
                        <w:proofErr w:type="spellEnd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Isidoro </w:t>
                        </w:r>
                        <w:proofErr w:type="spellStart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>Mittmann</w:t>
                        </w:r>
                        <w:proofErr w:type="spellEnd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e Jonas </w:t>
                        </w:r>
                        <w:proofErr w:type="spellStart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>Tariga</w:t>
                        </w:r>
                        <w:proofErr w:type="spellEnd"/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empresário.</w:t>
                        </w:r>
                        <w:r w:rsidRPr="00C31CB7">
                          <w:rPr>
                            <w:color w:val="000000"/>
                            <w:sz w:val="22"/>
                            <w:szCs w:val="22"/>
                          </w:rPr>
                          <w:t xml:space="preserve"> Após serem analisados os documentos, constatou-se que as empresas que apresentaram seus documentos com a devida regularidade foram:</w:t>
                        </w:r>
                      </w:p>
                      <w:p w14:paraId="4B3DCC98" w14:textId="77777777" w:rsidR="00260B3E" w:rsidRPr="00C31CB7" w:rsidRDefault="00260B3E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14:paraId="1CDEC9F3" w14:textId="77777777" w:rsidR="00260B3E" w:rsidRPr="00C31CB7" w:rsidRDefault="00260B3E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2CB35D8" w14:textId="77777777" w:rsidR="00260B3E" w:rsidRPr="00C31CB7" w:rsidRDefault="00260B3E">
                  <w:pPr>
                    <w:spacing w:line="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AE6469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  <w:bookmarkStart w:id="2" w:name="__bookmark_3"/>
            <w:bookmarkEnd w:id="2"/>
          </w:p>
          <w:tbl>
            <w:tblPr>
              <w:tblOverlap w:val="never"/>
              <w:tblW w:w="9028" w:type="dxa"/>
              <w:tblLayout w:type="fixed"/>
              <w:tblLook w:val="01E0" w:firstRow="1" w:lastRow="1" w:firstColumn="1" w:lastColumn="1" w:noHBand="0" w:noVBand="0"/>
            </w:tblPr>
            <w:tblGrid>
              <w:gridCol w:w="2399"/>
              <w:gridCol w:w="6629"/>
            </w:tblGrid>
            <w:tr w:rsidR="00260B3E" w:rsidRPr="00C31CB7" w14:paraId="51957F69" w14:textId="77777777" w:rsidTr="00260B3E">
              <w:trPr>
                <w:trHeight w:val="272"/>
                <w:tblHeader/>
              </w:trPr>
              <w:tc>
                <w:tcPr>
                  <w:tcW w:w="2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E4EF3CD" w14:textId="77777777" w:rsidR="00260B3E" w:rsidRPr="00C31CB7" w:rsidRDefault="00260B3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b/>
                      <w:bCs/>
                      <w:color w:val="000000"/>
                      <w:sz w:val="22"/>
                      <w:szCs w:val="22"/>
                    </w:rPr>
                    <w:t>Cód. Participante</w:t>
                  </w:r>
                </w:p>
              </w:tc>
              <w:tc>
                <w:tcPr>
                  <w:tcW w:w="6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808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EBC947" w14:textId="77777777" w:rsidR="00260B3E" w:rsidRPr="00C31CB7" w:rsidRDefault="00260B3E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b/>
                      <w:bCs/>
                      <w:color w:val="000000"/>
                      <w:sz w:val="22"/>
                      <w:szCs w:val="22"/>
                    </w:rPr>
                    <w:t>Nome</w:t>
                  </w:r>
                </w:p>
              </w:tc>
            </w:tr>
            <w:tr w:rsidR="00260B3E" w:rsidRPr="00C31CB7" w14:paraId="71DBE031" w14:textId="77777777" w:rsidTr="00260B3E">
              <w:trPr>
                <w:trHeight w:val="287"/>
              </w:trPr>
              <w:tc>
                <w:tcPr>
                  <w:tcW w:w="2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45B815" w14:textId="77777777" w:rsidR="00260B3E" w:rsidRPr="00C31CB7" w:rsidRDefault="00260B3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75060</w:t>
                  </w:r>
                </w:p>
              </w:tc>
              <w:tc>
                <w:tcPr>
                  <w:tcW w:w="6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B3EEC5" w14:textId="77777777" w:rsidR="00260B3E" w:rsidRPr="00C31CB7" w:rsidRDefault="00260B3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PAGNUSSATTI ENGENHARIA E INCORPORACAO EIRELI</w:t>
                  </w:r>
                </w:p>
              </w:tc>
            </w:tr>
            <w:tr w:rsidR="00260B3E" w:rsidRPr="00C31CB7" w14:paraId="6DDC8392" w14:textId="77777777" w:rsidTr="00260B3E">
              <w:trPr>
                <w:trHeight w:val="272"/>
              </w:trPr>
              <w:tc>
                <w:tcPr>
                  <w:tcW w:w="239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B34B5D5" w14:textId="77777777" w:rsidR="00260B3E" w:rsidRPr="00C31CB7" w:rsidRDefault="00260B3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75876</w:t>
                  </w:r>
                </w:p>
              </w:tc>
              <w:tc>
                <w:tcPr>
                  <w:tcW w:w="66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03073EF" w14:textId="77777777" w:rsidR="00260B3E" w:rsidRPr="00C31CB7" w:rsidRDefault="00260B3E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W PIROCA ENGENHARIA &amp; CONSTRUÇÕES LTDA</w:t>
                  </w:r>
                </w:p>
              </w:tc>
            </w:tr>
          </w:tbl>
          <w:p w14:paraId="3FB05985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17"/>
            </w:tblGrid>
            <w:tr w:rsidR="00260B3E" w:rsidRPr="00C31CB7" w14:paraId="3D6813EC" w14:textId="77777777" w:rsidTr="00260B3E">
              <w:trPr>
                <w:trHeight w:val="1211"/>
              </w:trPr>
              <w:tc>
                <w:tcPr>
                  <w:tcW w:w="9117" w:type="dxa"/>
                </w:tcPr>
                <w:p w14:paraId="6B67294B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  <w:p w14:paraId="4649C5B8" w14:textId="4A3B906B" w:rsidR="001B0110" w:rsidRPr="00C31CB7" w:rsidRDefault="001B0110" w:rsidP="001B0110">
                  <w:pPr>
                    <w:widowControl w:val="0"/>
                    <w:tabs>
                      <w:tab w:val="left" w:pos="708"/>
                      <w:tab w:val="left" w:pos="2270"/>
                      <w:tab w:val="left" w:pos="4294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31CB7">
                    <w:rPr>
                      <w:sz w:val="22"/>
                      <w:szCs w:val="22"/>
                    </w:rPr>
                    <w:t xml:space="preserve">A Empresa </w:t>
                  </w:r>
                  <w:proofErr w:type="spellStart"/>
                  <w:r w:rsidRPr="00C31CB7">
                    <w:rPr>
                      <w:sz w:val="22"/>
                      <w:szCs w:val="22"/>
                    </w:rPr>
                    <w:t>Pagnussatti</w:t>
                  </w:r>
                  <w:proofErr w:type="spellEnd"/>
                  <w:r w:rsidRPr="00C31CB7">
                    <w:rPr>
                      <w:sz w:val="22"/>
                      <w:szCs w:val="22"/>
                    </w:rPr>
                    <w:t xml:space="preserve"> Engenharia e Incorporação EIRELI, realizou questionamento quanto a ausência por parte da Empresa W Piroca Engenharia &amp; Construções LTDA do documentos referente </w:t>
                  </w:r>
                  <w:proofErr w:type="gramStart"/>
                  <w:r w:rsidRPr="00C31CB7">
                    <w:rPr>
                      <w:sz w:val="22"/>
                      <w:szCs w:val="22"/>
                    </w:rPr>
                    <w:t>ao  item</w:t>
                  </w:r>
                  <w:proofErr w:type="gramEnd"/>
                  <w:r w:rsidRPr="00C31CB7">
                    <w:rPr>
                      <w:sz w:val="22"/>
                      <w:szCs w:val="22"/>
                    </w:rPr>
                    <w:t xml:space="preserve"> 1.1 do edital que exigia o fornecimento de catalogo ou amostra de tintas vejamos. </w:t>
                  </w:r>
                  <w:r w:rsidRPr="00C31CB7">
                    <w:rPr>
                      <w:sz w:val="22"/>
                      <w:szCs w:val="22"/>
                    </w:rPr>
                    <w:t>1.1 – As tintas para pinturas dos prédios devem ser de primeira qualidade (Premium), comprovada através de catálogo ou amostra dos produtos.</w:t>
                  </w:r>
                </w:p>
                <w:p w14:paraId="6A202B24" w14:textId="6F23EED9" w:rsidR="001B0110" w:rsidRPr="00C31CB7" w:rsidRDefault="001B0110" w:rsidP="001B0110">
                  <w:pPr>
                    <w:widowControl w:val="0"/>
                    <w:tabs>
                      <w:tab w:val="left" w:pos="708"/>
                      <w:tab w:val="left" w:pos="2270"/>
                      <w:tab w:val="left" w:pos="4294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14:paraId="6FA80440" w14:textId="01A45F41" w:rsidR="00260B3E" w:rsidRPr="00C31CB7" w:rsidRDefault="001B0110" w:rsidP="00BA4AF8">
                  <w:pPr>
                    <w:widowControl w:val="0"/>
                    <w:tabs>
                      <w:tab w:val="left" w:pos="708"/>
                      <w:tab w:val="left" w:pos="2270"/>
                      <w:tab w:val="left" w:pos="4294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31CB7">
                    <w:rPr>
                      <w:sz w:val="22"/>
                      <w:szCs w:val="22"/>
                    </w:rPr>
                    <w:t xml:space="preserve">Diante desta situação a </w:t>
                  </w:r>
                  <w:r w:rsidR="00BA4AF8" w:rsidRPr="00C31CB7">
                    <w:rPr>
                      <w:sz w:val="22"/>
                      <w:szCs w:val="22"/>
                    </w:rPr>
                    <w:t>Comissão</w:t>
                  </w:r>
                  <w:r w:rsidRPr="00C31CB7">
                    <w:rPr>
                      <w:sz w:val="22"/>
                      <w:szCs w:val="22"/>
                    </w:rPr>
                    <w:t xml:space="preserve"> Permanente de </w:t>
                  </w:r>
                  <w:r w:rsidR="00BA4AF8" w:rsidRPr="00C31CB7">
                    <w:rPr>
                      <w:sz w:val="22"/>
                      <w:szCs w:val="22"/>
                    </w:rPr>
                    <w:t>Licitações</w:t>
                  </w:r>
                  <w:r w:rsidRPr="00C31CB7">
                    <w:rPr>
                      <w:sz w:val="22"/>
                      <w:szCs w:val="22"/>
                    </w:rPr>
                    <w:t xml:space="preserve"> entendeu que este documento não </w:t>
                  </w:r>
                  <w:proofErr w:type="gramStart"/>
                  <w:r w:rsidRPr="00C31CB7">
                    <w:rPr>
                      <w:sz w:val="22"/>
                      <w:szCs w:val="22"/>
                    </w:rPr>
                    <w:t>esta</w:t>
                  </w:r>
                  <w:proofErr w:type="gramEnd"/>
                  <w:r w:rsidRPr="00C31CB7">
                    <w:rPr>
                      <w:sz w:val="22"/>
                      <w:szCs w:val="22"/>
                    </w:rPr>
                    <w:t xml:space="preserve"> sendo solicitando em nenhuma das fases ou envelopes podendo ser protocolizado </w:t>
                  </w:r>
                  <w:proofErr w:type="spellStart"/>
                  <w:r w:rsidRPr="00C31CB7">
                    <w:rPr>
                      <w:sz w:val="22"/>
                      <w:szCs w:val="22"/>
                    </w:rPr>
                    <w:t>at</w:t>
                  </w:r>
                  <w:r w:rsidR="00BA4AF8" w:rsidRPr="00C31CB7">
                    <w:rPr>
                      <w:sz w:val="22"/>
                      <w:szCs w:val="22"/>
                    </w:rPr>
                    <w:t>e</w:t>
                  </w:r>
                  <w:proofErr w:type="spellEnd"/>
                  <w:r w:rsidR="00BA4AF8" w:rsidRPr="00C31CB7">
                    <w:rPr>
                      <w:sz w:val="22"/>
                      <w:szCs w:val="22"/>
                    </w:rPr>
                    <w:t xml:space="preserve"> a formalização do contrato. Considerando a presente decisão a </w:t>
                  </w:r>
                  <w:r w:rsidR="00BA4AF8" w:rsidRPr="00C31CB7">
                    <w:rPr>
                      <w:sz w:val="22"/>
                      <w:szCs w:val="22"/>
                    </w:rPr>
                    <w:t xml:space="preserve">Empresa </w:t>
                  </w:r>
                  <w:proofErr w:type="spellStart"/>
                  <w:r w:rsidR="00BA4AF8" w:rsidRPr="00C31CB7">
                    <w:rPr>
                      <w:sz w:val="22"/>
                      <w:szCs w:val="22"/>
                    </w:rPr>
                    <w:t>Pagnussatti</w:t>
                  </w:r>
                  <w:proofErr w:type="spellEnd"/>
                  <w:r w:rsidR="00BA4AF8" w:rsidRPr="00C31CB7">
                    <w:rPr>
                      <w:sz w:val="22"/>
                      <w:szCs w:val="22"/>
                    </w:rPr>
                    <w:t xml:space="preserve"> Engenharia e Incorporação EIRELI</w:t>
                  </w:r>
                  <w:r w:rsidR="00BA4AF8" w:rsidRPr="00C31CB7">
                    <w:rPr>
                      <w:sz w:val="22"/>
                      <w:szCs w:val="22"/>
                    </w:rPr>
                    <w:t xml:space="preserve">, manifestou interesse em apresentar recurso quanto a decisão. Assim, encerrou-se a sessão concedendo prazo de 5 dias uteis para a empresa apresentar </w:t>
                  </w:r>
                  <w:proofErr w:type="gramStart"/>
                  <w:r w:rsidR="00BA4AF8" w:rsidRPr="00C31CB7">
                    <w:rPr>
                      <w:sz w:val="22"/>
                      <w:szCs w:val="22"/>
                    </w:rPr>
                    <w:t>recurso  e</w:t>
                  </w:r>
                  <w:proofErr w:type="gramEnd"/>
                  <w:r w:rsidR="00BA4AF8" w:rsidRPr="00C31CB7">
                    <w:rPr>
                      <w:sz w:val="22"/>
                      <w:szCs w:val="22"/>
                    </w:rPr>
                    <w:t xml:space="preserve"> após novo prazo para contrarrazões para ao final proceder julgamento e realizar a  sessão para abertura de propostas .</w:t>
                  </w:r>
                </w:p>
                <w:p w14:paraId="19E6FC55" w14:textId="54DA61CC" w:rsidR="00BA4AF8" w:rsidRPr="00C31CB7" w:rsidRDefault="00BA4AF8" w:rsidP="00BA4AF8">
                  <w:pPr>
                    <w:widowControl w:val="0"/>
                    <w:tabs>
                      <w:tab w:val="left" w:pos="708"/>
                      <w:tab w:val="left" w:pos="2270"/>
                      <w:tab w:val="left" w:pos="4294"/>
                    </w:tabs>
                    <w:jc w:val="both"/>
                    <w:rPr>
                      <w:sz w:val="22"/>
                      <w:szCs w:val="22"/>
                    </w:rPr>
                  </w:pPr>
                  <w:r w:rsidRPr="00C31CB7">
                    <w:rPr>
                      <w:sz w:val="22"/>
                      <w:szCs w:val="22"/>
                    </w:rPr>
                    <w:t xml:space="preserve">Em tempo, foram todos informados que a documentação estará a </w:t>
                  </w:r>
                  <w:proofErr w:type="spellStart"/>
                  <w:r w:rsidRPr="00C31CB7">
                    <w:rPr>
                      <w:sz w:val="22"/>
                      <w:szCs w:val="22"/>
                    </w:rPr>
                    <w:t>diposicao</w:t>
                  </w:r>
                  <w:proofErr w:type="spellEnd"/>
                  <w:r w:rsidRPr="00C31CB7">
                    <w:rPr>
                      <w:sz w:val="22"/>
                      <w:szCs w:val="22"/>
                    </w:rPr>
                    <w:t xml:space="preserve"> no site </w:t>
                  </w:r>
                  <w:hyperlink r:id="rId5" w:history="1">
                    <w:r w:rsidRPr="00C31CB7">
                      <w:rPr>
                        <w:rStyle w:val="Hyperlink"/>
                        <w:sz w:val="22"/>
                        <w:szCs w:val="22"/>
                      </w:rPr>
                      <w:t>www.barrabonita.sc.gov.br</w:t>
                    </w:r>
                  </w:hyperlink>
                  <w:r w:rsidRPr="00C31CB7">
                    <w:rPr>
                      <w:sz w:val="22"/>
                      <w:szCs w:val="22"/>
                    </w:rPr>
                    <w:t xml:space="preserve"> , bem como serão aceitos recurso através do </w:t>
                  </w:r>
                  <w:proofErr w:type="spellStart"/>
                  <w:r w:rsidRPr="00C31CB7">
                    <w:rPr>
                      <w:sz w:val="22"/>
                      <w:szCs w:val="22"/>
                    </w:rPr>
                    <w:t>email</w:t>
                  </w:r>
                  <w:proofErr w:type="spellEnd"/>
                  <w:r w:rsidRPr="00C31CB7">
                    <w:rPr>
                      <w:sz w:val="22"/>
                      <w:szCs w:val="22"/>
                    </w:rPr>
                    <w:t xml:space="preserve"> </w:t>
                  </w:r>
                  <w:hyperlink r:id="rId6" w:history="1">
                    <w:r w:rsidR="00C31CB7" w:rsidRPr="00C31CB7">
                      <w:rPr>
                        <w:rStyle w:val="Hyperlink"/>
                        <w:sz w:val="22"/>
                        <w:szCs w:val="22"/>
                      </w:rPr>
                      <w:t>compras@barrabonita.sc.gov.br</w:t>
                    </w:r>
                  </w:hyperlink>
                  <w:r w:rsidR="00C31CB7" w:rsidRPr="00C31CB7">
                    <w:rPr>
                      <w:sz w:val="22"/>
                      <w:szCs w:val="22"/>
                    </w:rPr>
                    <w:t>. Cientes ainda que será publicada data para abertura dos envelopes contendo a proposta através do site do município e imprensa oficial</w:t>
                  </w:r>
                </w:p>
                <w:p w14:paraId="77095E00" w14:textId="77777777" w:rsidR="00260B3E" w:rsidRPr="00C31CB7" w:rsidRDefault="00260B3E" w:rsidP="00C31CB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D10A31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  <w:bookmarkStart w:id="3" w:name="__bookmark_4"/>
            <w:bookmarkEnd w:id="3"/>
          </w:p>
          <w:p w14:paraId="0BAC208C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117"/>
            </w:tblGrid>
            <w:tr w:rsidR="00260B3E" w:rsidRPr="00C31CB7" w14:paraId="536206EC" w14:textId="77777777" w:rsidTr="00C31CB7">
              <w:trPr>
                <w:trHeight w:val="575"/>
              </w:trPr>
              <w:tc>
                <w:tcPr>
                  <w:tcW w:w="9117" w:type="dxa"/>
                </w:tcPr>
                <w:p w14:paraId="65694A96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  <w:p w14:paraId="135F5162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 xml:space="preserve">Nada mais havendo a tratar após ser lida e aprovada será assinada e encerrada a presente ata. </w:t>
                  </w:r>
                </w:p>
                <w:p w14:paraId="05DB914E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B05E4D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  <w:bookmarkStart w:id="4" w:name="__bookmark_5"/>
            <w:bookmarkEnd w:id="4"/>
          </w:p>
          <w:tbl>
            <w:tblPr>
              <w:tblOverlap w:val="never"/>
              <w:tblW w:w="9117" w:type="dxa"/>
              <w:tblLayout w:type="fixed"/>
              <w:tblLook w:val="01E0" w:firstRow="1" w:lastRow="1" w:firstColumn="1" w:lastColumn="1" w:noHBand="0" w:noVBand="0"/>
            </w:tblPr>
            <w:tblGrid>
              <w:gridCol w:w="9117"/>
            </w:tblGrid>
            <w:tr w:rsidR="00260B3E" w:rsidRPr="00C31CB7" w14:paraId="7C50B4F8" w14:textId="77777777" w:rsidTr="00260B3E">
              <w:tc>
                <w:tcPr>
                  <w:tcW w:w="9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EB69E" w14:textId="77777777" w:rsidR="00260B3E" w:rsidRPr="00C31CB7" w:rsidRDefault="00260B3E">
                  <w:pPr>
                    <w:spacing w:line="0" w:lineRule="auto"/>
                    <w:rPr>
                      <w:sz w:val="22"/>
                      <w:szCs w:val="22"/>
                    </w:rPr>
                  </w:pPr>
                  <w:bookmarkStart w:id="5" w:name="__bookmark_6"/>
                  <w:bookmarkEnd w:id="5"/>
                </w:p>
              </w:tc>
            </w:tr>
          </w:tbl>
          <w:p w14:paraId="3F3B8BC0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75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9"/>
            </w:tblGrid>
            <w:tr w:rsidR="00260B3E" w:rsidRPr="00C31CB7" w14:paraId="2683C1A2" w14:textId="77777777" w:rsidTr="00C31CB7">
              <w:trPr>
                <w:trHeight w:val="272"/>
              </w:trPr>
              <w:tc>
                <w:tcPr>
                  <w:tcW w:w="7599" w:type="dxa"/>
                </w:tcPr>
                <w:p w14:paraId="10B555DD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  <w:p w14:paraId="17ABB516" w14:textId="77777777" w:rsidR="00260B3E" w:rsidRPr="00C31CB7" w:rsidRDefault="00260B3E">
                  <w:pPr>
                    <w:jc w:val="center"/>
                    <w:rPr>
                      <w:sz w:val="22"/>
                      <w:szCs w:val="22"/>
                    </w:rPr>
                  </w:pPr>
                  <w:r w:rsidRPr="00C31CB7">
                    <w:rPr>
                      <w:color w:val="000000"/>
                      <w:sz w:val="22"/>
                      <w:szCs w:val="22"/>
                    </w:rPr>
                    <w:t>COMISSÃO PERMANENTE DE LICITAÇÃO</w:t>
                  </w:r>
                </w:p>
                <w:p w14:paraId="314ED081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  <w:p w14:paraId="37A1B197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  <w:p w14:paraId="57C7C956" w14:textId="77777777" w:rsidR="00260B3E" w:rsidRPr="00C31CB7" w:rsidRDefault="00260B3E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A83214" w14:textId="77777777" w:rsidR="00260B3E" w:rsidRPr="00C31CB7" w:rsidRDefault="00260B3E">
            <w:pPr>
              <w:spacing w:line="0" w:lineRule="auto"/>
              <w:rPr>
                <w:sz w:val="22"/>
                <w:szCs w:val="22"/>
              </w:rPr>
            </w:pPr>
          </w:p>
        </w:tc>
      </w:tr>
      <w:tr w:rsidR="00260B3E" w:rsidRPr="00C31CB7" w14:paraId="04864485" w14:textId="77777777" w:rsidTr="00260B3E">
        <w:trPr>
          <w:trHeight w:val="145"/>
          <w:hidden/>
        </w:trPr>
        <w:tc>
          <w:tcPr>
            <w:tcW w:w="9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8CCB" w14:textId="77777777" w:rsidR="00260B3E" w:rsidRPr="00C31CB7" w:rsidRDefault="00260B3E">
            <w:pPr>
              <w:rPr>
                <w:vanish/>
                <w:sz w:val="22"/>
                <w:szCs w:val="22"/>
              </w:rPr>
            </w:pPr>
          </w:p>
          <w:tbl>
            <w:tblPr>
              <w:tblOverlap w:val="never"/>
              <w:tblW w:w="9117" w:type="dxa"/>
              <w:tblLayout w:type="fixed"/>
              <w:tblLook w:val="01E0" w:firstRow="1" w:lastRow="1" w:firstColumn="1" w:lastColumn="1" w:noHBand="0" w:noVBand="0"/>
            </w:tblPr>
            <w:tblGrid>
              <w:gridCol w:w="3039"/>
              <w:gridCol w:w="3039"/>
              <w:gridCol w:w="3039"/>
            </w:tblGrid>
            <w:tr w:rsidR="00260B3E" w:rsidRPr="00C31CB7" w14:paraId="6C57782C" w14:textId="77777777" w:rsidTr="00260B3E">
              <w:trPr>
                <w:trHeight w:val="2331"/>
              </w:trPr>
              <w:tc>
                <w:tcPr>
                  <w:tcW w:w="3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3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35"/>
                  </w:tblGrid>
                  <w:tr w:rsidR="00260B3E" w:rsidRPr="00C31CB7" w14:paraId="04FD4BE5" w14:textId="77777777" w:rsidTr="00260B3E">
                    <w:trPr>
                      <w:trHeight w:val="1165"/>
                    </w:trPr>
                    <w:tc>
                      <w:tcPr>
                        <w:tcW w:w="30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Overlap w:val="never"/>
                          <w:tblW w:w="303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035"/>
                        </w:tblGrid>
                        <w:tr w:rsidR="00260B3E" w:rsidRPr="00C31CB7" w14:paraId="575E26FF" w14:textId="77777777" w:rsidTr="00260B3E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3035" w:type="dxa"/>
                              <w:tcMar>
                                <w:top w:w="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hideMark/>
                            </w:tcPr>
                            <w:p w14:paraId="325728C8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bookmarkStart w:id="6" w:name="__bookmark_7"/>
                              <w:bookmarkEnd w:id="6"/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____________________________</w:t>
                              </w:r>
                            </w:p>
                            <w:p w14:paraId="54C43CBF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JESSICA BERGMANN</w:t>
                              </w:r>
                            </w:p>
                            <w:p w14:paraId="075B5F28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Presidente</w:t>
                              </w:r>
                            </w:p>
                          </w:tc>
                        </w:tr>
                      </w:tbl>
                      <w:p w14:paraId="520AD795" w14:textId="77777777" w:rsidR="00260B3E" w:rsidRPr="00C31CB7" w:rsidRDefault="00260B3E">
                        <w:pPr>
                          <w:spacing w:line="0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60B3E" w:rsidRPr="00C31CB7" w14:paraId="0FA1E9A0" w14:textId="77777777" w:rsidTr="00260B3E">
                    <w:trPr>
                      <w:trHeight w:val="145"/>
                      <w:hidden/>
                    </w:trPr>
                    <w:tc>
                      <w:tcPr>
                        <w:tcW w:w="30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4553EBA" w14:textId="77777777" w:rsidR="00260B3E" w:rsidRPr="00C31CB7" w:rsidRDefault="00260B3E">
                        <w:pPr>
                          <w:rPr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Overlap w:val="never"/>
                          <w:tblW w:w="303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035"/>
                        </w:tblGrid>
                        <w:tr w:rsidR="00260B3E" w:rsidRPr="00C31CB7" w14:paraId="1592D3F4" w14:textId="77777777" w:rsidTr="00260B3E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3035" w:type="dxa"/>
                              <w:tcMar>
                                <w:top w:w="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hideMark/>
                            </w:tcPr>
                            <w:p w14:paraId="55541154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____________________________</w:t>
                              </w:r>
                            </w:p>
                            <w:p w14:paraId="1529A05B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REJANE SOTILLI</w:t>
                              </w:r>
                            </w:p>
                            <w:p w14:paraId="78F9788E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Membro</w:t>
                              </w:r>
                            </w:p>
                          </w:tc>
                        </w:tr>
                      </w:tbl>
                      <w:p w14:paraId="3CD9EE90" w14:textId="77777777" w:rsidR="00260B3E" w:rsidRPr="00C31CB7" w:rsidRDefault="00260B3E">
                        <w:pPr>
                          <w:spacing w:line="0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18C5466" w14:textId="77777777" w:rsidR="00260B3E" w:rsidRPr="00C31CB7" w:rsidRDefault="00260B3E">
                  <w:pPr>
                    <w:spacing w:line="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8EAC84" w14:textId="77777777" w:rsidR="00260B3E" w:rsidRPr="00C31CB7" w:rsidRDefault="00260B3E">
                  <w:pPr>
                    <w:rPr>
                      <w:vanish/>
                      <w:sz w:val="22"/>
                      <w:szCs w:val="22"/>
                    </w:rPr>
                  </w:pPr>
                  <w:bookmarkStart w:id="7" w:name="__bookmark_8"/>
                  <w:bookmarkEnd w:id="7"/>
                </w:p>
                <w:tbl>
                  <w:tblPr>
                    <w:tblOverlap w:val="never"/>
                    <w:tblW w:w="3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35"/>
                  </w:tblGrid>
                  <w:tr w:rsidR="00260B3E" w:rsidRPr="00C31CB7" w14:paraId="5868B044" w14:textId="77777777" w:rsidTr="00260B3E">
                    <w:trPr>
                      <w:trHeight w:val="1165"/>
                    </w:trPr>
                    <w:tc>
                      <w:tcPr>
                        <w:tcW w:w="30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Overlap w:val="never"/>
                          <w:tblW w:w="303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035"/>
                        </w:tblGrid>
                        <w:tr w:rsidR="00260B3E" w:rsidRPr="00C31CB7" w14:paraId="712FCB54" w14:textId="77777777" w:rsidTr="00260B3E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3035" w:type="dxa"/>
                              <w:tcMar>
                                <w:top w:w="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hideMark/>
                            </w:tcPr>
                            <w:p w14:paraId="6F7D0729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____________________________</w:t>
                              </w:r>
                            </w:p>
                            <w:p w14:paraId="2A88AD7A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LELIANDRA LUCIANA VILANOVA</w:t>
                              </w:r>
                            </w:p>
                            <w:p w14:paraId="5873E547" w14:textId="77777777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1CB7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Membro</w:t>
                              </w:r>
                            </w:p>
                          </w:tc>
                        </w:tr>
                      </w:tbl>
                      <w:p w14:paraId="51983CFE" w14:textId="77777777" w:rsidR="00260B3E" w:rsidRPr="00C31CB7" w:rsidRDefault="00260B3E">
                        <w:pPr>
                          <w:spacing w:line="0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60B3E" w:rsidRPr="00C31CB7" w14:paraId="3F7360C8" w14:textId="77777777" w:rsidTr="00260B3E">
                    <w:trPr>
                      <w:trHeight w:val="145"/>
                      <w:hidden/>
                    </w:trPr>
                    <w:tc>
                      <w:tcPr>
                        <w:tcW w:w="30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3F124B" w14:textId="77777777" w:rsidR="00260B3E" w:rsidRPr="00C31CB7" w:rsidRDefault="00260B3E">
                        <w:pPr>
                          <w:rPr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Overlap w:val="never"/>
                          <w:tblW w:w="3035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3035"/>
                        </w:tblGrid>
                        <w:tr w:rsidR="00260B3E" w:rsidRPr="00C31CB7" w14:paraId="31977727" w14:textId="77777777" w:rsidTr="00260B3E">
                          <w:trPr>
                            <w:trHeight w:val="560"/>
                            <w:jc w:val="center"/>
                          </w:trPr>
                          <w:tc>
                            <w:tcPr>
                              <w:tcW w:w="3035" w:type="dxa"/>
                              <w:tcMar>
                                <w:top w:w="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hideMark/>
                            </w:tcPr>
                            <w:p w14:paraId="74350897" w14:textId="63D458B6" w:rsidR="00260B3E" w:rsidRPr="00C31CB7" w:rsidRDefault="00260B3E" w:rsidP="002852D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1AC2D508" w14:textId="77777777" w:rsidR="00260B3E" w:rsidRPr="00C31CB7" w:rsidRDefault="00260B3E">
                        <w:pPr>
                          <w:spacing w:line="0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4854C06F" w14:textId="77777777" w:rsidR="00260B3E" w:rsidRPr="00C31CB7" w:rsidRDefault="00260B3E">
                  <w:pPr>
                    <w:spacing w:line="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72BC0" w14:textId="77777777" w:rsidR="00260B3E" w:rsidRPr="00C31CB7" w:rsidRDefault="00260B3E">
                  <w:pPr>
                    <w:rPr>
                      <w:vanish/>
                      <w:sz w:val="22"/>
                      <w:szCs w:val="22"/>
                    </w:rPr>
                  </w:pPr>
                  <w:bookmarkStart w:id="8" w:name="__bookmark_9"/>
                  <w:bookmarkEnd w:id="8"/>
                </w:p>
                <w:tbl>
                  <w:tblPr>
                    <w:tblOverlap w:val="never"/>
                    <w:tblW w:w="3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35"/>
                  </w:tblGrid>
                  <w:tr w:rsidR="00260B3E" w:rsidRPr="00C31CB7" w14:paraId="15C8CE18" w14:textId="77777777" w:rsidTr="00260B3E">
                    <w:trPr>
                      <w:trHeight w:val="1529"/>
                    </w:trPr>
                    <w:tc>
                      <w:tcPr>
                        <w:tcW w:w="30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Overlap w:val="never"/>
                          <w:tblW w:w="1871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871"/>
                        </w:tblGrid>
                        <w:tr w:rsidR="00260B3E" w:rsidRPr="00C31CB7" w14:paraId="20C25EF1" w14:textId="77777777" w:rsidTr="00C31CB7">
                          <w:trPr>
                            <w:trHeight w:val="142"/>
                            <w:jc w:val="center"/>
                          </w:trPr>
                          <w:tc>
                            <w:tcPr>
                              <w:tcW w:w="1871" w:type="dxa"/>
                              <w:tcMar>
                                <w:top w:w="0" w:type="dxa"/>
                                <w:left w:w="0" w:type="dxa"/>
                                <w:bottom w:w="600" w:type="dxa"/>
                                <w:right w:w="0" w:type="dxa"/>
                              </w:tcMar>
                              <w:hideMark/>
                            </w:tcPr>
                            <w:p w14:paraId="6F066540" w14:textId="067C2642" w:rsidR="00260B3E" w:rsidRPr="00C31CB7" w:rsidRDefault="00260B3E" w:rsidP="00C31CB7">
                              <w:pPr>
                                <w:ind w:left="-7086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98A7BF7" w14:textId="4255EFA8" w:rsidR="00260B3E" w:rsidRPr="00C31CB7" w:rsidRDefault="00260B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5BC0FD78" w14:textId="77777777" w:rsidR="00260B3E" w:rsidRPr="00C31CB7" w:rsidRDefault="00260B3E">
                        <w:pPr>
                          <w:spacing w:line="0" w:lineRule="auto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973EF7" w14:textId="77777777" w:rsidR="00260B3E" w:rsidRPr="00C31CB7" w:rsidRDefault="00260B3E">
                  <w:pPr>
                    <w:spacing w:line="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2AA2625" w14:textId="77777777" w:rsidR="00260B3E" w:rsidRPr="00C31CB7" w:rsidRDefault="00260B3E">
            <w:pPr>
              <w:spacing w:line="0" w:lineRule="auto"/>
              <w:rPr>
                <w:sz w:val="22"/>
                <w:szCs w:val="22"/>
              </w:rPr>
            </w:pPr>
          </w:p>
        </w:tc>
      </w:tr>
    </w:tbl>
    <w:p w14:paraId="30B7F92A" w14:textId="77777777" w:rsidR="00F408AF" w:rsidRPr="00C31CB7" w:rsidRDefault="00F408AF">
      <w:pPr>
        <w:rPr>
          <w:sz w:val="22"/>
          <w:szCs w:val="22"/>
        </w:rPr>
      </w:pPr>
    </w:p>
    <w:sectPr w:rsidR="00F408AF" w:rsidRPr="00C31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F0BCB"/>
    <w:multiLevelType w:val="multilevel"/>
    <w:tmpl w:val="1460F5FE"/>
    <w:lvl w:ilvl="0">
      <w:start w:val="1"/>
      <w:numFmt w:val="decimal"/>
      <w:pStyle w:val="Ttulo1"/>
      <w:lvlText w:val="%1"/>
      <w:lvlJc w:val="left"/>
      <w:pPr>
        <w:ind w:left="596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290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7D3D38"/>
    <w:multiLevelType w:val="multilevel"/>
    <w:tmpl w:val="EC760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3E"/>
    <w:rsid w:val="00092FDF"/>
    <w:rsid w:val="00141286"/>
    <w:rsid w:val="001B0110"/>
    <w:rsid w:val="00260B3E"/>
    <w:rsid w:val="002852DB"/>
    <w:rsid w:val="002F7267"/>
    <w:rsid w:val="004C0E80"/>
    <w:rsid w:val="009427FD"/>
    <w:rsid w:val="009A783E"/>
    <w:rsid w:val="00A90610"/>
    <w:rsid w:val="00AD5390"/>
    <w:rsid w:val="00BA4AF8"/>
    <w:rsid w:val="00C31CB7"/>
    <w:rsid w:val="00C531C2"/>
    <w:rsid w:val="00D84B56"/>
    <w:rsid w:val="00E70C3E"/>
    <w:rsid w:val="00EB41D3"/>
    <w:rsid w:val="00F4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FE0B"/>
  <w15:chartTrackingRefBased/>
  <w15:docId w15:val="{75A9F332-F518-491F-A3F4-6CA9864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A783E"/>
    <w:pPr>
      <w:keepNext/>
      <w:keepLines/>
      <w:numPr>
        <w:numId w:val="2"/>
      </w:numPr>
      <w:spacing w:line="360" w:lineRule="auto"/>
      <w:jc w:val="both"/>
      <w:outlineLvl w:val="0"/>
    </w:pPr>
    <w:rPr>
      <w:rFonts w:ascii="Arial" w:eastAsiaTheme="majorEastAsia" w:hAnsi="Arial" w:cstheme="majorBidi"/>
      <w:b/>
      <w:caps/>
      <w:sz w:val="24"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C0E80"/>
    <w:pPr>
      <w:keepNext/>
      <w:keepLines/>
      <w:numPr>
        <w:ilvl w:val="1"/>
        <w:numId w:val="1"/>
      </w:numPr>
      <w:spacing w:before="40" w:line="360" w:lineRule="auto"/>
      <w:ind w:left="576" w:hanging="576"/>
      <w:jc w:val="both"/>
      <w:outlineLvl w:val="1"/>
    </w:pPr>
    <w:rPr>
      <w:rFonts w:ascii="Arial" w:eastAsiaTheme="majorEastAsia" w:hAnsi="Arial" w:cstheme="majorBidi"/>
      <w:caps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783E"/>
    <w:pPr>
      <w:keepNext/>
      <w:keepLines/>
      <w:numPr>
        <w:ilvl w:val="2"/>
        <w:numId w:val="2"/>
      </w:numPr>
      <w:spacing w:line="360" w:lineRule="auto"/>
      <w:jc w:val="both"/>
      <w:outlineLvl w:val="2"/>
    </w:pPr>
    <w:rPr>
      <w:rFonts w:ascii="Arial" w:eastAsiaTheme="majorEastAsia" w:hAnsi="Arial" w:cstheme="majorBidi"/>
      <w:b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783E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A783E"/>
    <w:rPr>
      <w:rFonts w:ascii="Arial" w:eastAsiaTheme="majorEastAsia" w:hAnsi="Arial" w:cstheme="majorBidi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41286"/>
    <w:pPr>
      <w:ind w:left="2268"/>
      <w:jc w:val="both"/>
    </w:pPr>
    <w:rPr>
      <w:rFonts w:ascii="Arial" w:eastAsiaTheme="minorHAnsi" w:hAnsi="Arial" w:cstheme="minorBidi"/>
      <w:iCs/>
      <w:color w:val="404040" w:themeColor="text1" w:themeTint="BF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41286"/>
    <w:rPr>
      <w:rFonts w:ascii="Arial" w:hAnsi="Arial"/>
      <w:iCs/>
      <w:color w:val="404040" w:themeColor="text1" w:themeTint="BF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4C0E80"/>
    <w:rPr>
      <w:rFonts w:ascii="Arial" w:eastAsiaTheme="majorEastAsia" w:hAnsi="Arial" w:cstheme="majorBidi"/>
      <w:caps/>
      <w:sz w:val="24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D84B56"/>
    <w:pPr>
      <w:tabs>
        <w:tab w:val="left" w:pos="851"/>
        <w:tab w:val="right" w:leader="dot" w:pos="9061"/>
      </w:tabs>
      <w:spacing w:after="100" w:line="360" w:lineRule="auto"/>
      <w:jc w:val="both"/>
    </w:pPr>
    <w:rPr>
      <w:rFonts w:ascii="Arial" w:eastAsiaTheme="minorHAnsi" w:hAnsi="Arial" w:cstheme="majorHAnsi"/>
      <w:b/>
      <w:bCs/>
      <w:caps/>
      <w:sz w:val="24"/>
      <w:szCs w:val="24"/>
      <w:lang w:eastAsia="en-US"/>
    </w:rPr>
  </w:style>
  <w:style w:type="paragraph" w:styleId="Sumrio2">
    <w:name w:val="toc 2"/>
    <w:basedOn w:val="Ttulo2"/>
    <w:next w:val="Normal"/>
    <w:autoRedefine/>
    <w:uiPriority w:val="39"/>
    <w:unhideWhenUsed/>
    <w:rsid w:val="00D84B56"/>
    <w:pPr>
      <w:tabs>
        <w:tab w:val="left" w:pos="851"/>
        <w:tab w:val="left" w:pos="1100"/>
        <w:tab w:val="left" w:pos="1134"/>
        <w:tab w:val="left" w:pos="1321"/>
        <w:tab w:val="right" w:leader="dot" w:pos="9061"/>
      </w:tabs>
      <w:spacing w:after="100"/>
      <w:ind w:firstLine="0"/>
    </w:pPr>
    <w:rPr>
      <w:rFonts w:cs="Arial"/>
      <w:bCs/>
      <w:noProof/>
      <w:szCs w:val="20"/>
    </w:rPr>
  </w:style>
  <w:style w:type="paragraph" w:styleId="Sumrio3">
    <w:name w:val="toc 3"/>
    <w:basedOn w:val="Ttulo3"/>
    <w:next w:val="Normal"/>
    <w:link w:val="Sumrio3Char"/>
    <w:autoRedefine/>
    <w:uiPriority w:val="39"/>
    <w:unhideWhenUsed/>
    <w:rsid w:val="00D84B56"/>
    <w:pPr>
      <w:tabs>
        <w:tab w:val="left" w:pos="851"/>
        <w:tab w:val="right" w:leader="dot" w:pos="9061"/>
      </w:tabs>
      <w:spacing w:after="100"/>
      <w:ind w:firstLine="0"/>
    </w:pPr>
    <w:rPr>
      <w:rFonts w:cstheme="minorHAnsi"/>
      <w:szCs w:val="20"/>
    </w:rPr>
  </w:style>
  <w:style w:type="character" w:customStyle="1" w:styleId="Sumrio3Char">
    <w:name w:val="Sumário 3 Char"/>
    <w:basedOn w:val="Ttulo3Char"/>
    <w:link w:val="Sumrio3"/>
    <w:uiPriority w:val="39"/>
    <w:rsid w:val="00D84B56"/>
    <w:rPr>
      <w:rFonts w:ascii="Arial" w:eastAsiaTheme="majorEastAsia" w:hAnsi="Arial" w:cstheme="minorHAnsi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BA4A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4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as@barrabonita.sc.gov.br" TargetMode="External"/><Relationship Id="rId5" Type="http://schemas.openxmlformats.org/officeDocument/2006/relationships/hyperlink" Target="http://www.barraboni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Francisco Zanrosso Tesser Davi</dc:creator>
  <cp:keywords/>
  <dc:description/>
  <cp:lastModifiedBy>Davi Francisco Zanrosso Tesser Davi</cp:lastModifiedBy>
  <cp:revision>2</cp:revision>
  <cp:lastPrinted>2020-05-28T13:16:00Z</cp:lastPrinted>
  <dcterms:created xsi:type="dcterms:W3CDTF">2020-05-28T13:28:00Z</dcterms:created>
  <dcterms:modified xsi:type="dcterms:W3CDTF">2020-05-28T13:28:00Z</dcterms:modified>
</cp:coreProperties>
</file>