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19591" w14:textId="4C40DF4C" w:rsidR="008906DB" w:rsidRDefault="008906DB" w:rsidP="008906DB">
      <w:pPr>
        <w:tabs>
          <w:tab w:val="left" w:pos="6960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EDITAL Nº 02 DE 04 DE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AGOSTO  DE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0138603" w14:textId="77D40372" w:rsidR="008906DB" w:rsidRPr="00E14291" w:rsidRDefault="008906DB" w:rsidP="0059146D">
      <w:pPr>
        <w:jc w:val="both"/>
        <w:rPr>
          <w:rFonts w:ascii="Times New Roman" w:hAnsi="Times New Roman" w:cs="Times New Roman"/>
          <w:sz w:val="24"/>
          <w:szCs w:val="24"/>
        </w:rPr>
      </w:pPr>
      <w:r w:rsidRPr="00E14291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E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stabelece normas para 2ª chamada do processo Seletivo nº</w:t>
      </w:r>
      <w:r w:rsidR="0059146D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 </w:t>
      </w:r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02/2025 de Professores, destinado a prover vaga temporária de excepcional interesse público na Rede Municipal de Ensino de Barra Bonita, Estado de Santa Catarina para o ano de </w:t>
      </w:r>
      <w:proofErr w:type="gramStart"/>
      <w:r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 xml:space="preserve">2026 </w:t>
      </w:r>
      <w:r w:rsidRPr="00E1429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142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08EC9E" w14:textId="77777777" w:rsidR="008906DB" w:rsidRPr="00654DAC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O Prefeito do Município de Barra Bonita, Estado de Santa Catarina, no uso de suas atribuições legais e fundamentado no art. 37, inciso IX, da Constituição Federal e Lei Orgânica Municipal de Barra Bonita – SC.</w:t>
      </w:r>
    </w:p>
    <w:p w14:paraId="696A46D5" w14:textId="77777777" w:rsidR="008906DB" w:rsidRPr="00654DAC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2D2C46A0" w14:textId="77777777" w:rsidR="008906DB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Considerando a necessidade temporária de excepcional interesse público na rede municipal de ensino para provimento de vagas no âmbito da Secretaria Municipal da Educação, e;</w:t>
      </w:r>
    </w:p>
    <w:p w14:paraId="169E3B86" w14:textId="77777777" w:rsidR="008906DB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F5E3D86" w14:textId="77777777" w:rsidR="008906DB" w:rsidRPr="00654DAC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Torna público os procedimentos para a </w:t>
      </w:r>
      <w:r>
        <w:rPr>
          <w:rFonts w:ascii="Arial" w:eastAsia="Times New Roman" w:hAnsi="Arial" w:cs="Arial"/>
          <w:b/>
          <w:bCs/>
          <w:sz w:val="24"/>
          <w:szCs w:val="24"/>
          <w:lang w:eastAsia="pt-BR"/>
        </w:rPr>
        <w:t xml:space="preserve">2ª chamada do Processo seletivo nº02/2025 </w:t>
      </w:r>
      <w:r>
        <w:rPr>
          <w:rFonts w:ascii="Arial" w:eastAsia="Times New Roman" w:hAnsi="Arial" w:cs="Arial"/>
          <w:sz w:val="24"/>
          <w:szCs w:val="24"/>
          <w:lang w:eastAsia="pt-BR"/>
        </w:rPr>
        <w:t>de professores, destinada ao provimento de vagas temporária para o ano letivo de 2026 na Rede Municipal de Ensino</w:t>
      </w:r>
    </w:p>
    <w:p w14:paraId="6D6B2035" w14:textId="77777777" w:rsidR="008906DB" w:rsidRPr="00654DAC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41BF8BFD" w14:textId="77777777" w:rsidR="008906DB" w:rsidRPr="00654DAC" w:rsidRDefault="008906DB" w:rsidP="008906DB">
      <w:pPr>
        <w:pStyle w:val="PargrafodaLista"/>
        <w:numPr>
          <w:ilvl w:val="0"/>
          <w:numId w:val="1"/>
        </w:num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</w:pPr>
      <w:r w:rsidRPr="00654DAC">
        <w:rPr>
          <w:rFonts w:ascii="Arial" w:eastAsia="Times New Roman" w:hAnsi="Arial" w:cs="Arial"/>
          <w:b/>
          <w:bCs/>
          <w:sz w:val="24"/>
          <w:szCs w:val="24"/>
          <w:bdr w:val="none" w:sz="0" w:space="0" w:color="auto" w:frame="1"/>
          <w:lang w:eastAsia="pt-BR"/>
        </w:rPr>
        <w:t>DA DATA E DAS VAGAS</w:t>
      </w:r>
    </w:p>
    <w:p w14:paraId="6C6A30C4" w14:textId="77777777" w:rsidR="008906DB" w:rsidRPr="00654DAC" w:rsidRDefault="008906DB" w:rsidP="008906DB">
      <w:pPr>
        <w:pStyle w:val="PargrafodaLista"/>
        <w:shd w:val="clear" w:color="auto" w:fill="FFFFFF"/>
        <w:spacing w:after="0" w:line="240" w:lineRule="auto"/>
        <w:ind w:left="960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0DDB076" w14:textId="71F16162" w:rsidR="008906DB" w:rsidRPr="00654DAC" w:rsidRDefault="008906DB" w:rsidP="008906DB">
      <w:pPr>
        <w:shd w:val="clear" w:color="auto" w:fill="FFFFFF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1.1 A Chamada </w:t>
      </w:r>
      <w:r>
        <w:rPr>
          <w:rFonts w:ascii="Arial" w:eastAsia="Times New Roman" w:hAnsi="Arial" w:cs="Arial"/>
          <w:sz w:val="24"/>
          <w:szCs w:val="24"/>
          <w:lang w:eastAsia="pt-BR"/>
        </w:rPr>
        <w:t>do Processo Seletivo nº 02/2025 realizará no dia 06 de agosto de 2026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(</w:t>
      </w:r>
      <w:r>
        <w:rPr>
          <w:rFonts w:ascii="Arial" w:eastAsia="Times New Roman" w:hAnsi="Arial" w:cs="Arial"/>
          <w:sz w:val="24"/>
          <w:szCs w:val="24"/>
          <w:lang w:eastAsia="pt-BR"/>
        </w:rPr>
        <w:t>Quinta-feira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 xml:space="preserve">), às </w:t>
      </w:r>
      <w:r>
        <w:rPr>
          <w:rFonts w:ascii="Arial" w:eastAsia="Times New Roman" w:hAnsi="Arial" w:cs="Arial"/>
          <w:sz w:val="24"/>
          <w:szCs w:val="24"/>
          <w:lang w:eastAsia="pt-BR"/>
        </w:rPr>
        <w:t>08h</w:t>
      </w:r>
      <w:r w:rsidR="004D2385">
        <w:rPr>
          <w:rFonts w:ascii="Arial" w:eastAsia="Times New Roman" w:hAnsi="Arial" w:cs="Arial"/>
          <w:sz w:val="24"/>
          <w:szCs w:val="24"/>
          <w:lang w:eastAsia="pt-BR"/>
        </w:rPr>
        <w:t xml:space="preserve">s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na Secretaria da Educação, Cultura</w:t>
      </w:r>
      <w:r>
        <w:rPr>
          <w:rFonts w:ascii="Arial" w:eastAsia="Times New Roman" w:hAnsi="Arial" w:cs="Arial"/>
          <w:sz w:val="24"/>
          <w:szCs w:val="24"/>
          <w:lang w:eastAsia="pt-BR"/>
        </w:rPr>
        <w:t>, Turismo e Esporte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, sit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uada na </w:t>
      </w:r>
      <w:r w:rsidRPr="00654DAC">
        <w:rPr>
          <w:rFonts w:ascii="Arial" w:eastAsia="Times New Roman" w:hAnsi="Arial" w:cs="Arial"/>
          <w:sz w:val="24"/>
          <w:szCs w:val="24"/>
          <w:lang w:eastAsia="pt-BR"/>
        </w:rPr>
        <w:t>Avenida Buenos Aires, Centro.</w:t>
      </w:r>
    </w:p>
    <w:p w14:paraId="13C77004" w14:textId="77777777" w:rsidR="008906DB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 w:rsidRPr="00654DAC">
        <w:rPr>
          <w:rFonts w:ascii="Arial" w:eastAsia="Times New Roman" w:hAnsi="Arial" w:cs="Arial"/>
          <w:sz w:val="24"/>
          <w:szCs w:val="24"/>
          <w:lang w:eastAsia="pt-BR"/>
        </w:rPr>
        <w:t> </w:t>
      </w:r>
    </w:p>
    <w:p w14:paraId="6521186D" w14:textId="77777777" w:rsidR="008906DB" w:rsidRPr="00654DAC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1.2 DA VAGA </w:t>
      </w:r>
    </w:p>
    <w:p w14:paraId="44ABE420" w14:textId="77777777" w:rsidR="008906DB" w:rsidRPr="00E20258" w:rsidRDefault="008906DB" w:rsidP="008906DB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pt-BR"/>
        </w:rPr>
      </w:pPr>
      <w:r>
        <w:rPr>
          <w:rFonts w:ascii="Times New Roman" w:eastAsia="Times New Roman" w:hAnsi="Times New Roman" w:cs="Times New Roman"/>
          <w:sz w:val="36"/>
          <w:szCs w:val="36"/>
          <w:lang w:eastAsia="pt-BR"/>
        </w:rPr>
        <w:t xml:space="preserve">                    </w:t>
      </w:r>
      <w:r w:rsidRPr="00E20258">
        <w:rPr>
          <w:rFonts w:ascii="Times New Roman" w:eastAsia="Times New Roman" w:hAnsi="Times New Roman" w:cs="Times New Roman"/>
          <w:sz w:val="36"/>
          <w:szCs w:val="36"/>
          <w:lang w:eastAsia="pt-BR"/>
        </w:rPr>
        <w:t xml:space="preserve">EDUCAÇÃO INFANTL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698"/>
        <w:gridCol w:w="1699"/>
        <w:gridCol w:w="1699"/>
        <w:gridCol w:w="1699"/>
        <w:gridCol w:w="1699"/>
      </w:tblGrid>
      <w:tr w:rsidR="008906DB" w:rsidRPr="00E20258" w14:paraId="6BDF05E3" w14:textId="77777777" w:rsidTr="00275CBF">
        <w:trPr>
          <w:trHeight w:val="384"/>
        </w:trPr>
        <w:tc>
          <w:tcPr>
            <w:tcW w:w="1698" w:type="dxa"/>
          </w:tcPr>
          <w:p w14:paraId="115B7A71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 w:rsidRPr="00E20258"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 xml:space="preserve">VAGA </w:t>
            </w:r>
          </w:p>
        </w:tc>
        <w:tc>
          <w:tcPr>
            <w:tcW w:w="1699" w:type="dxa"/>
          </w:tcPr>
          <w:p w14:paraId="7D74FA38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</w:p>
        </w:tc>
        <w:tc>
          <w:tcPr>
            <w:tcW w:w="1699" w:type="dxa"/>
          </w:tcPr>
          <w:p w14:paraId="0BB026E4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 w:rsidRPr="00E20258"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>ESCOLA</w:t>
            </w:r>
          </w:p>
        </w:tc>
        <w:tc>
          <w:tcPr>
            <w:tcW w:w="1699" w:type="dxa"/>
          </w:tcPr>
          <w:p w14:paraId="7FD0A5B5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 xml:space="preserve">HORAS </w:t>
            </w:r>
          </w:p>
        </w:tc>
        <w:tc>
          <w:tcPr>
            <w:tcW w:w="1699" w:type="dxa"/>
          </w:tcPr>
          <w:p w14:paraId="02720964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 xml:space="preserve">TURNO </w:t>
            </w:r>
          </w:p>
        </w:tc>
      </w:tr>
      <w:tr w:rsidR="008906DB" w:rsidRPr="00E20258" w14:paraId="5E36CE40" w14:textId="77777777" w:rsidTr="00275CBF">
        <w:tc>
          <w:tcPr>
            <w:tcW w:w="1698" w:type="dxa"/>
          </w:tcPr>
          <w:p w14:paraId="65F1B706" w14:textId="77777777" w:rsidR="008906DB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>Maternal III</w:t>
            </w:r>
          </w:p>
          <w:p w14:paraId="05073EC5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>(vinculada)</w:t>
            </w:r>
          </w:p>
        </w:tc>
        <w:tc>
          <w:tcPr>
            <w:tcW w:w="1699" w:type="dxa"/>
          </w:tcPr>
          <w:p w14:paraId="01FFBA07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S</w:t>
            </w:r>
            <w:r w:rsidRPr="00043F46">
              <w:rPr>
                <w:rFonts w:ascii="Arial" w:eastAsia="Times New Roman" w:hAnsi="Arial" w:cs="Arial"/>
                <w:color w:val="000000"/>
                <w:lang w:eastAsia="pt-BR"/>
              </w:rPr>
              <w:t>eletivo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nº 02/2025</w:t>
            </w:r>
          </w:p>
        </w:tc>
        <w:tc>
          <w:tcPr>
            <w:tcW w:w="1699" w:type="dxa"/>
          </w:tcPr>
          <w:p w14:paraId="4A904355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 xml:space="preserve">EMEIF Pingo de Gente </w:t>
            </w:r>
          </w:p>
        </w:tc>
        <w:tc>
          <w:tcPr>
            <w:tcW w:w="1699" w:type="dxa"/>
          </w:tcPr>
          <w:p w14:paraId="1B73F4D7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 xml:space="preserve">40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>hs</w:t>
            </w:r>
            <w:proofErr w:type="spellEnd"/>
          </w:p>
        </w:tc>
        <w:tc>
          <w:tcPr>
            <w:tcW w:w="1699" w:type="dxa"/>
          </w:tcPr>
          <w:p w14:paraId="4A84A83B" w14:textId="77777777" w:rsidR="008906DB" w:rsidRPr="00E20258" w:rsidRDefault="008906DB" w:rsidP="00275CB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pt-BR"/>
              </w:rPr>
              <w:t xml:space="preserve">Integral </w:t>
            </w:r>
          </w:p>
        </w:tc>
      </w:tr>
    </w:tbl>
    <w:p w14:paraId="09FAA79E" w14:textId="77777777" w:rsidR="008906DB" w:rsidRPr="001C2137" w:rsidRDefault="008906DB" w:rsidP="008906D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89EE7DB" w14:textId="52017098" w:rsidR="008906DB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pt-BR"/>
        </w:rPr>
        <w:t xml:space="preserve">OBS: </w:t>
      </w:r>
      <w:r>
        <w:rPr>
          <w:rFonts w:ascii="Arial" w:eastAsia="Times New Roman" w:hAnsi="Arial" w:cs="Arial"/>
          <w:sz w:val="24"/>
          <w:szCs w:val="24"/>
          <w:lang w:eastAsia="pt-BR"/>
        </w:rPr>
        <w:t>  Transcorrido o processo de escolha, os professores serão designados a suas respectivas turmas devendo permanecer até final do ano letivo.</w:t>
      </w:r>
    </w:p>
    <w:p w14:paraId="43317CD9" w14:textId="77777777" w:rsidR="008906DB" w:rsidRDefault="008906DB" w:rsidP="008906DB">
      <w:pPr>
        <w:shd w:val="clear" w:color="auto" w:fill="FFFFFF"/>
        <w:spacing w:after="225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C8F64D3" w14:textId="3E2C2951" w:rsidR="008906DB" w:rsidRPr="001C2137" w:rsidRDefault="008906DB" w:rsidP="008906D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C2137">
        <w:rPr>
          <w:rFonts w:ascii="Times New Roman" w:hAnsi="Times New Roman" w:cs="Times New Roman"/>
          <w:sz w:val="24"/>
          <w:szCs w:val="24"/>
        </w:rPr>
        <w:t>Barra Bonita</w:t>
      </w:r>
      <w:r>
        <w:rPr>
          <w:rFonts w:ascii="Times New Roman" w:hAnsi="Times New Roman" w:cs="Times New Roman"/>
          <w:sz w:val="24"/>
          <w:szCs w:val="24"/>
        </w:rPr>
        <w:t>, SC,</w:t>
      </w:r>
      <w:r w:rsidRPr="001C2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04 de agosto 2026.</w:t>
      </w:r>
    </w:p>
    <w:p w14:paraId="041BE43F" w14:textId="77777777" w:rsidR="008906DB" w:rsidRPr="001C2137" w:rsidRDefault="008906DB" w:rsidP="008906DB">
      <w:pPr>
        <w:rPr>
          <w:rFonts w:ascii="Times New Roman" w:hAnsi="Times New Roman" w:cs="Times New Roman"/>
          <w:sz w:val="24"/>
          <w:szCs w:val="24"/>
        </w:rPr>
      </w:pPr>
    </w:p>
    <w:p w14:paraId="3D100673" w14:textId="77777777" w:rsidR="008906DB" w:rsidRPr="001C2137" w:rsidRDefault="008906DB" w:rsidP="008906DB">
      <w:pPr>
        <w:spacing w:after="0" w:line="240" w:lineRule="auto"/>
        <w:ind w:left="2124" w:firstLine="708"/>
        <w:rPr>
          <w:rFonts w:ascii="Times New Roman" w:hAnsi="Times New Roman" w:cs="Times New Roman"/>
          <w:sz w:val="24"/>
          <w:szCs w:val="24"/>
        </w:rPr>
      </w:pPr>
      <w:r w:rsidRPr="001C2137">
        <w:rPr>
          <w:rFonts w:ascii="Times New Roman" w:hAnsi="Times New Roman" w:cs="Times New Roman"/>
          <w:sz w:val="24"/>
          <w:szCs w:val="24"/>
        </w:rPr>
        <w:t xml:space="preserve">Agnaldo </w:t>
      </w:r>
      <w:proofErr w:type="spellStart"/>
      <w:r w:rsidRPr="001C2137">
        <w:rPr>
          <w:rFonts w:ascii="Times New Roman" w:hAnsi="Times New Roman" w:cs="Times New Roman"/>
          <w:sz w:val="24"/>
          <w:szCs w:val="24"/>
        </w:rPr>
        <w:t>Deresz</w:t>
      </w:r>
      <w:proofErr w:type="spellEnd"/>
    </w:p>
    <w:p w14:paraId="39D59DF4" w14:textId="2F38BF52" w:rsidR="008906DB" w:rsidRDefault="008906DB" w:rsidP="00ED755A">
      <w:pPr>
        <w:spacing w:after="0" w:line="240" w:lineRule="auto"/>
        <w:ind w:left="2124" w:firstLine="708"/>
      </w:pPr>
      <w:r w:rsidRPr="001C2137">
        <w:rPr>
          <w:rFonts w:ascii="Times New Roman" w:hAnsi="Times New Roman" w:cs="Times New Roman"/>
          <w:sz w:val="24"/>
          <w:szCs w:val="24"/>
        </w:rPr>
        <w:t>Prefeito Municipa</w:t>
      </w:r>
      <w:r>
        <w:rPr>
          <w:rFonts w:ascii="Times New Roman" w:hAnsi="Times New Roman" w:cs="Times New Roman"/>
          <w:sz w:val="24"/>
          <w:szCs w:val="24"/>
        </w:rPr>
        <w:t>l</w:t>
      </w:r>
    </w:p>
    <w:sectPr w:rsidR="008906DB" w:rsidSect="008906D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2A20F8"/>
    <w:multiLevelType w:val="hybridMultilevel"/>
    <w:tmpl w:val="8D8CA494"/>
    <w:lvl w:ilvl="0" w:tplc="C484A6C6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6274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6DB"/>
    <w:rsid w:val="003E4229"/>
    <w:rsid w:val="004D2385"/>
    <w:rsid w:val="0059146D"/>
    <w:rsid w:val="007C58A0"/>
    <w:rsid w:val="008906DB"/>
    <w:rsid w:val="00AF047D"/>
    <w:rsid w:val="00C24FF3"/>
    <w:rsid w:val="00ED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DD0B3C"/>
  <w15:chartTrackingRefBased/>
  <w15:docId w15:val="{EA38A0B3-1C75-453C-AE05-E78709E36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06DB"/>
    <w:pPr>
      <w:spacing w:line="259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8906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906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906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906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906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906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906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906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906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906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906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906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906D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906D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906D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906D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906D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906D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906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906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906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906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906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906D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906D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906D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906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906D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906DB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8906D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231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EducaçãoBB</dc:creator>
  <cp:keywords/>
  <dc:description/>
  <cp:lastModifiedBy>Cleomir Estevao Amarante</cp:lastModifiedBy>
  <cp:revision>3</cp:revision>
  <dcterms:created xsi:type="dcterms:W3CDTF">2026-08-04T17:58:00Z</dcterms:created>
  <dcterms:modified xsi:type="dcterms:W3CDTF">2026-08-04T19:19:00Z</dcterms:modified>
</cp:coreProperties>
</file>