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B3A5" w14:textId="77777777" w:rsidR="004E4ECD" w:rsidRDefault="004E4ECD" w:rsidP="004E4ECD">
      <w:pPr>
        <w:jc w:val="both"/>
      </w:pPr>
    </w:p>
    <w:p w14:paraId="40578F51" w14:textId="77777777" w:rsidR="00A0665C" w:rsidRPr="00A40C26" w:rsidRDefault="00A0665C" w:rsidP="00A0665C">
      <w:pPr>
        <w:spacing w:after="160"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EDITAL DE CHAMAMENTO PÚBLICO Nº 00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A40C26">
        <w:rPr>
          <w:rFonts w:ascii="Arial" w:hAnsi="Arial" w:cs="Arial"/>
          <w:b/>
          <w:bCs/>
          <w:sz w:val="22"/>
          <w:szCs w:val="22"/>
        </w:rPr>
        <w:t>/2026</w:t>
      </w:r>
    </w:p>
    <w:p w14:paraId="7A21E9BE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CREDENCIAMENTO DE MICROEMPREENDEDORES INDIVIDUAIS (MEI), MICROEMPRESAS (ME) E EMPREENDIMENTOS TURÍSTICOS PARA OBTENÇÃO DA CERTIDÃO DE APTIDÃO AO PROGRAMA "JURO ZERO BARRA BONITA/SC"</w:t>
      </w:r>
    </w:p>
    <w:p w14:paraId="02111DA1" w14:textId="77777777" w:rsidR="00A0665C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</w:p>
    <w:p w14:paraId="65AA69DA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 xml:space="preserve">O MUNICÍPIO DE BARRA BONITA, Estado de Santa Catarina, por intermédio da Secretaria Municipal de Administração e Fazenda e da Secretaria Municipal de Indústria e Comércio, no uso de suas atribuições legais, torna público o presente </w:t>
      </w:r>
      <w:r w:rsidRPr="00A40C26">
        <w:rPr>
          <w:rFonts w:ascii="Arial" w:hAnsi="Arial" w:cs="Arial"/>
          <w:b/>
          <w:bCs/>
          <w:sz w:val="22"/>
          <w:szCs w:val="22"/>
        </w:rPr>
        <w:t>EDITAL DE CHAMAMENTO PÚBLICO</w:t>
      </w:r>
      <w:r w:rsidRPr="00A40C26">
        <w:rPr>
          <w:rFonts w:ascii="Arial" w:hAnsi="Arial" w:cs="Arial"/>
          <w:sz w:val="22"/>
          <w:szCs w:val="22"/>
        </w:rPr>
        <w:t>, destinado ao credenciamento de Microempreendedores Individuais (MEI), Microempresas (ME) e Empreendimentos Turísticos interessados em obter a Certidão de Aptidão para participação no Programa Juro Zero Barra Bonita/SC, instituído pela Lei Municipal nº 1.061/2026 e regulamentado pelo Decreto Municipal nº 2.082/2026.</w:t>
      </w:r>
    </w:p>
    <w:p w14:paraId="55ABAB29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1. DO OBJETO</w:t>
      </w:r>
    </w:p>
    <w:p w14:paraId="35D22201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 xml:space="preserve">O presente Edital tem por objetivo realizar o credenciamento de empreendedores interessados em participar do Programa Juro Zero Barra Bonita/SC, mediante análise documental e emissão da </w:t>
      </w:r>
      <w:r w:rsidRPr="00A40C26">
        <w:rPr>
          <w:rFonts w:ascii="Arial" w:hAnsi="Arial" w:cs="Arial"/>
          <w:b/>
          <w:bCs/>
          <w:sz w:val="22"/>
          <w:szCs w:val="22"/>
        </w:rPr>
        <w:t>Certidão de Aptidão</w:t>
      </w:r>
      <w:r w:rsidRPr="00A40C26">
        <w:rPr>
          <w:rFonts w:ascii="Arial" w:hAnsi="Arial" w:cs="Arial"/>
          <w:sz w:val="22"/>
          <w:szCs w:val="22"/>
        </w:rPr>
        <w:t>, documento que habilitará o interessado a solicitar operação de crédito junto às instituições financeiras credenciadas, observada a análise de crédito da instituição escolhida.</w:t>
      </w:r>
    </w:p>
    <w:p w14:paraId="596F5F99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2. DO PERÍODO DE INSCRIÇÃO</w:t>
      </w:r>
    </w:p>
    <w:p w14:paraId="20B34541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 xml:space="preserve">As inscrições serão realizadas no período de: </w:t>
      </w:r>
      <w:r>
        <w:rPr>
          <w:rFonts w:ascii="Arial" w:hAnsi="Arial" w:cs="Arial"/>
          <w:b/>
          <w:bCs/>
          <w:sz w:val="22"/>
          <w:szCs w:val="22"/>
        </w:rPr>
        <w:t>01</w:t>
      </w:r>
      <w:r w:rsidRPr="00A40C26">
        <w:rPr>
          <w:rFonts w:ascii="Arial" w:hAnsi="Arial" w:cs="Arial"/>
          <w:b/>
          <w:bCs/>
          <w:sz w:val="22"/>
          <w:szCs w:val="22"/>
        </w:rPr>
        <w:t xml:space="preserve"> de </w:t>
      </w:r>
      <w:r>
        <w:rPr>
          <w:rFonts w:ascii="Arial" w:hAnsi="Arial" w:cs="Arial"/>
          <w:b/>
          <w:bCs/>
          <w:sz w:val="22"/>
          <w:szCs w:val="22"/>
        </w:rPr>
        <w:t>outubro</w:t>
      </w:r>
      <w:r w:rsidRPr="00A40C26">
        <w:rPr>
          <w:rFonts w:ascii="Arial" w:hAnsi="Arial" w:cs="Arial"/>
          <w:b/>
          <w:bCs/>
          <w:sz w:val="22"/>
          <w:szCs w:val="22"/>
        </w:rPr>
        <w:t xml:space="preserve"> de 2026 a </w:t>
      </w:r>
      <w:r>
        <w:rPr>
          <w:rFonts w:ascii="Arial" w:hAnsi="Arial" w:cs="Arial"/>
          <w:b/>
          <w:bCs/>
          <w:sz w:val="22"/>
          <w:szCs w:val="22"/>
        </w:rPr>
        <w:t>31</w:t>
      </w:r>
      <w:r w:rsidRPr="00A40C26">
        <w:rPr>
          <w:rFonts w:ascii="Arial" w:hAnsi="Arial" w:cs="Arial"/>
          <w:b/>
          <w:bCs/>
          <w:sz w:val="22"/>
          <w:szCs w:val="22"/>
        </w:rPr>
        <w:t xml:space="preserve"> de </w:t>
      </w:r>
      <w:r>
        <w:rPr>
          <w:rFonts w:ascii="Arial" w:hAnsi="Arial" w:cs="Arial"/>
          <w:b/>
          <w:bCs/>
          <w:sz w:val="22"/>
          <w:szCs w:val="22"/>
        </w:rPr>
        <w:t>outu</w:t>
      </w:r>
      <w:r w:rsidRPr="00A40C26">
        <w:rPr>
          <w:rFonts w:ascii="Arial" w:hAnsi="Arial" w:cs="Arial"/>
          <w:b/>
          <w:bCs/>
          <w:sz w:val="22"/>
          <w:szCs w:val="22"/>
        </w:rPr>
        <w:t>bro de 2026.</w:t>
      </w:r>
    </w:p>
    <w:p w14:paraId="18748BD5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Os interessados deverão protocolar a documentação junto ao Setor de Protocolo da Prefeitura Municipal de Barra Bonita ou na Secretaria Municipal de Indústria e Comércio, durante o horário de expediente.</w:t>
      </w:r>
    </w:p>
    <w:p w14:paraId="4A252D37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3. DOS BENEFICIÁRIOS</w:t>
      </w:r>
    </w:p>
    <w:p w14:paraId="0F4471B9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Poderão participar:</w:t>
      </w:r>
    </w:p>
    <w:p w14:paraId="4FCB7869" w14:textId="77777777" w:rsidR="00A0665C" w:rsidRPr="00A40C26" w:rsidRDefault="00A0665C" w:rsidP="00A0665C">
      <w:pPr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Microempreendedores Individuais – MEI;</w:t>
      </w:r>
    </w:p>
    <w:p w14:paraId="4BD72272" w14:textId="77777777" w:rsidR="00A0665C" w:rsidRPr="00A40C26" w:rsidRDefault="00A0665C" w:rsidP="00A0665C">
      <w:pPr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Microempresas – ME;</w:t>
      </w:r>
    </w:p>
    <w:p w14:paraId="17514223" w14:textId="77777777" w:rsidR="00A0665C" w:rsidRPr="00A40C26" w:rsidRDefault="00A0665C" w:rsidP="00A0665C">
      <w:pPr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Empreendimentos Turísticos regularmente constituídos.</w:t>
      </w:r>
    </w:p>
    <w:p w14:paraId="23630093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4. DA DOCUMENTAÇÃO</w:t>
      </w:r>
    </w:p>
    <w:p w14:paraId="2819C24C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I – Microempreendedor Individual (MEI)</w:t>
      </w:r>
    </w:p>
    <w:p w14:paraId="7F3FAE9A" w14:textId="77777777" w:rsidR="00A0665C" w:rsidRPr="00A40C26" w:rsidRDefault="00A0665C" w:rsidP="00A0665C">
      <w:pPr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Comprovante de Inscrição e Situação Cadastral (CNPJ);</w:t>
      </w:r>
    </w:p>
    <w:p w14:paraId="491A57B6" w14:textId="77777777" w:rsidR="00A0665C" w:rsidRPr="00A40C26" w:rsidRDefault="00A0665C" w:rsidP="00A0665C">
      <w:pPr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Certificado da Condição de Microempreendedor Individual (CCMEI);</w:t>
      </w:r>
    </w:p>
    <w:p w14:paraId="12A3AE12" w14:textId="77777777" w:rsidR="00A0665C" w:rsidRPr="00A40C26" w:rsidRDefault="00A0665C" w:rsidP="00A0665C">
      <w:pPr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Certidões Negativas Federal, Estadual e Municipal;</w:t>
      </w:r>
    </w:p>
    <w:p w14:paraId="2C59B0EC" w14:textId="77777777" w:rsidR="00A0665C" w:rsidRPr="00A40C26" w:rsidRDefault="00A0665C" w:rsidP="00A0665C">
      <w:pPr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Declaração contendo o objeto e finalidade da aplicação do recurso;</w:t>
      </w:r>
    </w:p>
    <w:p w14:paraId="07E5130C" w14:textId="77777777" w:rsidR="00A0665C" w:rsidRDefault="00A0665C" w:rsidP="00A0665C">
      <w:pPr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lastRenderedPageBreak/>
        <w:t>Comprovação de atividade econômica no Município há, no mínimo, 06 (seis) meses</w:t>
      </w:r>
      <w:r>
        <w:rPr>
          <w:rFonts w:ascii="Arial" w:hAnsi="Arial" w:cs="Arial"/>
          <w:sz w:val="22"/>
          <w:szCs w:val="22"/>
        </w:rPr>
        <w:t>;</w:t>
      </w:r>
    </w:p>
    <w:p w14:paraId="7A186782" w14:textId="77777777" w:rsidR="00A0665C" w:rsidRPr="00A40C26" w:rsidRDefault="00A0665C" w:rsidP="00A0665C">
      <w:pPr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 xml:space="preserve">Comprovante de </w:t>
      </w:r>
      <w:r>
        <w:rPr>
          <w:rFonts w:ascii="Arial" w:hAnsi="Arial" w:cs="Arial"/>
          <w:sz w:val="22"/>
          <w:szCs w:val="22"/>
        </w:rPr>
        <w:t>residência ou localização (</w:t>
      </w:r>
      <w:r w:rsidRPr="00A40C26">
        <w:rPr>
          <w:rFonts w:ascii="Arial" w:hAnsi="Arial" w:cs="Arial"/>
          <w:sz w:val="22"/>
          <w:szCs w:val="22"/>
        </w:rPr>
        <w:t>água ou energia elétrica</w:t>
      </w:r>
      <w:r>
        <w:rPr>
          <w:rFonts w:ascii="Arial" w:hAnsi="Arial" w:cs="Arial"/>
          <w:sz w:val="22"/>
          <w:szCs w:val="22"/>
        </w:rPr>
        <w:t>, telefone, internet, etc...)</w:t>
      </w:r>
      <w:r w:rsidRPr="00A40C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emitido n</w:t>
      </w:r>
      <w:r w:rsidRPr="00A40C26">
        <w:rPr>
          <w:rFonts w:ascii="Arial" w:hAnsi="Arial" w:cs="Arial"/>
          <w:sz w:val="22"/>
          <w:szCs w:val="22"/>
        </w:rPr>
        <w:t>os últimos três meses</w:t>
      </w:r>
      <w:r>
        <w:rPr>
          <w:rFonts w:ascii="Arial" w:hAnsi="Arial" w:cs="Arial"/>
          <w:sz w:val="22"/>
          <w:szCs w:val="22"/>
        </w:rPr>
        <w:t>.</w:t>
      </w:r>
    </w:p>
    <w:p w14:paraId="1547D041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II – Microempresa (ME)</w:t>
      </w:r>
    </w:p>
    <w:p w14:paraId="7F0D01FC" w14:textId="77777777" w:rsidR="00A0665C" w:rsidRPr="00A40C26" w:rsidRDefault="00A0665C" w:rsidP="00A0665C">
      <w:pPr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CNPJ;</w:t>
      </w:r>
    </w:p>
    <w:p w14:paraId="31121F7A" w14:textId="77777777" w:rsidR="00A0665C" w:rsidRPr="00A40C26" w:rsidRDefault="00A0665C" w:rsidP="00A0665C">
      <w:pPr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Contrato Social e alterações;</w:t>
      </w:r>
    </w:p>
    <w:p w14:paraId="1F4E59C6" w14:textId="77777777" w:rsidR="00A0665C" w:rsidRPr="00A40C26" w:rsidRDefault="00A0665C" w:rsidP="00A0665C">
      <w:pPr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Certidões Negativas Federal, Estadual e Municipal;</w:t>
      </w:r>
    </w:p>
    <w:p w14:paraId="1BD6BB3A" w14:textId="77777777" w:rsidR="00A0665C" w:rsidRPr="00A40C26" w:rsidRDefault="00A0665C" w:rsidP="00A0665C">
      <w:pPr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Alvará de Localização e Funcionamento;</w:t>
      </w:r>
    </w:p>
    <w:p w14:paraId="17D95FB0" w14:textId="77777777" w:rsidR="00A0665C" w:rsidRPr="00A40C26" w:rsidRDefault="00A0665C" w:rsidP="00A0665C">
      <w:pPr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Declaração do objeto e finalidade do crédito;</w:t>
      </w:r>
    </w:p>
    <w:p w14:paraId="09389E96" w14:textId="77777777" w:rsidR="00A0665C" w:rsidRPr="00A40C26" w:rsidRDefault="00A0665C" w:rsidP="00A0665C">
      <w:pPr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Comprovação de atividade econômica no Município há, no mínimo, 12 (doze) meses;</w:t>
      </w:r>
    </w:p>
    <w:p w14:paraId="5C288415" w14:textId="77777777" w:rsidR="00A0665C" w:rsidRPr="00A40C26" w:rsidRDefault="00A0665C" w:rsidP="00A0665C">
      <w:pPr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RAIS ou documento equivalente;</w:t>
      </w:r>
    </w:p>
    <w:p w14:paraId="195FFE2F" w14:textId="77777777" w:rsidR="00A0665C" w:rsidRPr="00A40C26" w:rsidRDefault="00A0665C" w:rsidP="00A0665C">
      <w:pPr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 xml:space="preserve">Comprovante de </w:t>
      </w:r>
      <w:r>
        <w:rPr>
          <w:rFonts w:ascii="Arial" w:hAnsi="Arial" w:cs="Arial"/>
          <w:sz w:val="22"/>
          <w:szCs w:val="22"/>
        </w:rPr>
        <w:t>residência ou localização (</w:t>
      </w:r>
      <w:r w:rsidRPr="00A40C26">
        <w:rPr>
          <w:rFonts w:ascii="Arial" w:hAnsi="Arial" w:cs="Arial"/>
          <w:sz w:val="22"/>
          <w:szCs w:val="22"/>
        </w:rPr>
        <w:t>água ou energia elétrica</w:t>
      </w:r>
      <w:r>
        <w:rPr>
          <w:rFonts w:ascii="Arial" w:hAnsi="Arial" w:cs="Arial"/>
          <w:sz w:val="22"/>
          <w:szCs w:val="22"/>
        </w:rPr>
        <w:t>, telefone, internet, etc...)</w:t>
      </w:r>
      <w:r w:rsidRPr="00A40C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emitido n</w:t>
      </w:r>
      <w:r w:rsidRPr="00A40C26">
        <w:rPr>
          <w:rFonts w:ascii="Arial" w:hAnsi="Arial" w:cs="Arial"/>
          <w:sz w:val="22"/>
          <w:szCs w:val="22"/>
        </w:rPr>
        <w:t>os últimos três meses em nome da empresa.</w:t>
      </w:r>
    </w:p>
    <w:p w14:paraId="12A721C6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III – Empreendimento Turístico</w:t>
      </w:r>
    </w:p>
    <w:p w14:paraId="30C77475" w14:textId="77777777" w:rsidR="00A0665C" w:rsidRPr="00A40C26" w:rsidRDefault="00A0665C" w:rsidP="00A0665C">
      <w:pPr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CNPJ;</w:t>
      </w:r>
    </w:p>
    <w:p w14:paraId="6ECB89F0" w14:textId="77777777" w:rsidR="00A0665C" w:rsidRPr="00A40C26" w:rsidRDefault="00A0665C" w:rsidP="00A0665C">
      <w:pPr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Contrato Social;</w:t>
      </w:r>
    </w:p>
    <w:p w14:paraId="1177A970" w14:textId="77777777" w:rsidR="00A0665C" w:rsidRPr="00A40C26" w:rsidRDefault="00A0665C" w:rsidP="00A0665C">
      <w:pPr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Certidões Negativas Federal, Estadual e Municipal;</w:t>
      </w:r>
    </w:p>
    <w:p w14:paraId="36ABDADF" w14:textId="77777777" w:rsidR="00A0665C" w:rsidRPr="00A40C26" w:rsidRDefault="00A0665C" w:rsidP="00A0665C">
      <w:pPr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Alvará de Localização;</w:t>
      </w:r>
    </w:p>
    <w:p w14:paraId="79F864CA" w14:textId="77777777" w:rsidR="00A0665C" w:rsidRDefault="00A0665C" w:rsidP="00A0665C">
      <w:pPr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Declaração do objeto e finalidade da aplicação do recurso</w:t>
      </w:r>
      <w:r>
        <w:rPr>
          <w:rFonts w:ascii="Arial" w:hAnsi="Arial" w:cs="Arial"/>
          <w:sz w:val="22"/>
          <w:szCs w:val="22"/>
        </w:rPr>
        <w:t>;</w:t>
      </w:r>
    </w:p>
    <w:p w14:paraId="493F9A09" w14:textId="77777777" w:rsidR="00A0665C" w:rsidRPr="00A40C26" w:rsidRDefault="00A0665C" w:rsidP="00A0665C">
      <w:pPr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 xml:space="preserve">Comprovante de </w:t>
      </w:r>
      <w:r>
        <w:rPr>
          <w:rFonts w:ascii="Arial" w:hAnsi="Arial" w:cs="Arial"/>
          <w:sz w:val="22"/>
          <w:szCs w:val="22"/>
        </w:rPr>
        <w:t>residência ou localização (</w:t>
      </w:r>
      <w:r w:rsidRPr="00A40C26">
        <w:rPr>
          <w:rFonts w:ascii="Arial" w:hAnsi="Arial" w:cs="Arial"/>
          <w:sz w:val="22"/>
          <w:szCs w:val="22"/>
        </w:rPr>
        <w:t>água ou energia elétrica</w:t>
      </w:r>
      <w:r>
        <w:rPr>
          <w:rFonts w:ascii="Arial" w:hAnsi="Arial" w:cs="Arial"/>
          <w:sz w:val="22"/>
          <w:szCs w:val="22"/>
        </w:rPr>
        <w:t>, telefone, internet, etc...)</w:t>
      </w:r>
      <w:r w:rsidRPr="00A40C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emitido n</w:t>
      </w:r>
      <w:r w:rsidRPr="00A40C26">
        <w:rPr>
          <w:rFonts w:ascii="Arial" w:hAnsi="Arial" w:cs="Arial"/>
          <w:sz w:val="22"/>
          <w:szCs w:val="22"/>
        </w:rPr>
        <w:t>os últimos três meses.</w:t>
      </w:r>
    </w:p>
    <w:p w14:paraId="28052077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5. DOS REQUISITOS</w:t>
      </w:r>
    </w:p>
    <w:p w14:paraId="67BB3CDC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Além da documentação acima, o interessado deverá:</w:t>
      </w:r>
    </w:p>
    <w:p w14:paraId="151AB6A4" w14:textId="77777777" w:rsidR="00A0665C" w:rsidRPr="00A40C26" w:rsidRDefault="00A0665C" w:rsidP="00A0665C">
      <w:pPr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possuir CNPJ ativo;</w:t>
      </w:r>
    </w:p>
    <w:p w14:paraId="3CDD6893" w14:textId="77777777" w:rsidR="00A0665C" w:rsidRPr="00A40C26" w:rsidRDefault="00A0665C" w:rsidP="00A0665C">
      <w:pPr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estar regular perante os órgãos fazendários;</w:t>
      </w:r>
    </w:p>
    <w:p w14:paraId="1501B5AF" w14:textId="77777777" w:rsidR="00A0665C" w:rsidRPr="00A40C26" w:rsidRDefault="00A0665C" w:rsidP="00A0665C">
      <w:pPr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apresentar regularidade junto ao FGTS, quando aplicável;</w:t>
      </w:r>
    </w:p>
    <w:p w14:paraId="7DA3ABB9" w14:textId="77777777" w:rsidR="00A0665C" w:rsidRPr="00A40C26" w:rsidRDefault="00A0665C" w:rsidP="00A0665C">
      <w:pPr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atender às exigências previstas na Lei Municipal nº 1.061/2026 e no Decreto nº 2.082/2026.</w:t>
      </w:r>
    </w:p>
    <w:p w14:paraId="0AFFDE68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6. DA ANÁLISE</w:t>
      </w:r>
    </w:p>
    <w:p w14:paraId="1503FB8C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 xml:space="preserve">A documentação será analisada pelo Conselho Municipal de Desenvolvimento Econômico ou comissão designada, no prazo de até </w:t>
      </w:r>
      <w:r w:rsidRPr="00A40C26">
        <w:rPr>
          <w:rFonts w:ascii="Arial" w:hAnsi="Arial" w:cs="Arial"/>
          <w:b/>
          <w:bCs/>
          <w:sz w:val="22"/>
          <w:szCs w:val="22"/>
        </w:rPr>
        <w:t>10 (dez) dias úteis</w:t>
      </w:r>
      <w:r w:rsidRPr="00A40C26">
        <w:rPr>
          <w:rFonts w:ascii="Arial" w:hAnsi="Arial" w:cs="Arial"/>
          <w:sz w:val="22"/>
          <w:szCs w:val="22"/>
        </w:rPr>
        <w:t xml:space="preserve"> após o protocolo da inscrição.</w:t>
      </w:r>
    </w:p>
    <w:p w14:paraId="54D5F370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7. DA CERTIDÃO DE APTIDÃO</w:t>
      </w:r>
    </w:p>
    <w:p w14:paraId="2EE8F7C4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lastRenderedPageBreak/>
        <w:t xml:space="preserve">Os requerimentos deferidos darão origem à emissão da </w:t>
      </w:r>
      <w:r w:rsidRPr="00A40C26">
        <w:rPr>
          <w:rFonts w:ascii="Arial" w:hAnsi="Arial" w:cs="Arial"/>
          <w:b/>
          <w:bCs/>
          <w:sz w:val="22"/>
          <w:szCs w:val="22"/>
        </w:rPr>
        <w:t>Certidão de Aptidão</w:t>
      </w:r>
      <w:r w:rsidRPr="00A40C26">
        <w:rPr>
          <w:rFonts w:ascii="Arial" w:hAnsi="Arial" w:cs="Arial"/>
          <w:sz w:val="22"/>
          <w:szCs w:val="22"/>
        </w:rPr>
        <w:t xml:space="preserve">, expedida pela Secretaria Municipal de Administração e Fazenda, com validade de </w:t>
      </w:r>
      <w:r w:rsidRPr="00A40C26">
        <w:rPr>
          <w:rFonts w:ascii="Arial" w:hAnsi="Arial" w:cs="Arial"/>
          <w:b/>
          <w:bCs/>
          <w:sz w:val="22"/>
          <w:szCs w:val="22"/>
        </w:rPr>
        <w:t>60 (sessenta) dias</w:t>
      </w:r>
      <w:r w:rsidRPr="00A40C26">
        <w:rPr>
          <w:rFonts w:ascii="Arial" w:hAnsi="Arial" w:cs="Arial"/>
          <w:sz w:val="22"/>
          <w:szCs w:val="22"/>
        </w:rPr>
        <w:t>, habilitando o empreendedor a solicitar financiamento junto à instituição financeira credenciada de sua livre escolha.</w:t>
      </w:r>
    </w:p>
    <w:p w14:paraId="3A75D925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A emissão da Certidão de Aptidão não garante a concessão do crédito, cuja aprovação dependerá exclusivamente da análise realizada pela instituição financeira.</w:t>
      </w:r>
    </w:p>
    <w:p w14:paraId="56182A18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8. DOS LIMITES DO PROGRAMA</w:t>
      </w:r>
    </w:p>
    <w:p w14:paraId="7813C9C2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Os limites máximos de financiamento subsidiado são:</w:t>
      </w:r>
    </w:p>
    <w:p w14:paraId="2A301F06" w14:textId="77777777" w:rsidR="00A0665C" w:rsidRPr="00A40C26" w:rsidRDefault="00A0665C" w:rsidP="00A0665C">
      <w:pPr>
        <w:numPr>
          <w:ilvl w:val="0"/>
          <w:numId w:val="7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MEI: até R$ 10.000,00;</w:t>
      </w:r>
    </w:p>
    <w:p w14:paraId="1322F349" w14:textId="77777777" w:rsidR="00A0665C" w:rsidRPr="00A40C26" w:rsidRDefault="00A0665C" w:rsidP="00A0665C">
      <w:pPr>
        <w:numPr>
          <w:ilvl w:val="0"/>
          <w:numId w:val="7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Microempresa: até R$ 23.000,00;</w:t>
      </w:r>
    </w:p>
    <w:p w14:paraId="3EDC03A6" w14:textId="77777777" w:rsidR="00A0665C" w:rsidRPr="00A40C26" w:rsidRDefault="00A0665C" w:rsidP="00A0665C">
      <w:pPr>
        <w:numPr>
          <w:ilvl w:val="0"/>
          <w:numId w:val="7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Empreendimento Turístico: até R$ 25.000,00.</w:t>
      </w:r>
    </w:p>
    <w:p w14:paraId="1984BFC3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Os valores estão sujeitos à disponibilidade orçamentária</w:t>
      </w:r>
      <w:r>
        <w:rPr>
          <w:rFonts w:ascii="Arial" w:hAnsi="Arial" w:cs="Arial"/>
          <w:sz w:val="22"/>
          <w:szCs w:val="22"/>
        </w:rPr>
        <w:t xml:space="preserve">, </w:t>
      </w:r>
      <w:r w:rsidRPr="007B6470">
        <w:rPr>
          <w:rFonts w:ascii="Arial" w:hAnsi="Arial" w:cs="Arial"/>
          <w:b/>
          <w:bCs/>
          <w:sz w:val="22"/>
          <w:szCs w:val="22"/>
        </w:rPr>
        <w:t>tendo em vista que parte do orçamento destinado ao programa já foi utilizado no Edital de Chamamento 001/2026</w:t>
      </w:r>
      <w:r>
        <w:rPr>
          <w:rFonts w:ascii="Arial" w:hAnsi="Arial" w:cs="Arial"/>
          <w:sz w:val="22"/>
          <w:szCs w:val="22"/>
        </w:rPr>
        <w:t>,</w:t>
      </w:r>
      <w:r w:rsidRPr="00A40C26">
        <w:rPr>
          <w:rFonts w:ascii="Arial" w:hAnsi="Arial" w:cs="Arial"/>
          <w:sz w:val="22"/>
          <w:szCs w:val="22"/>
        </w:rPr>
        <w:t xml:space="preserve"> e à aprovação da instituição financeira.</w:t>
      </w:r>
    </w:p>
    <w:p w14:paraId="14BD681F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9. DAS DISPOSIÇÕES FINAIS</w:t>
      </w:r>
    </w:p>
    <w:p w14:paraId="41501D4A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A participação neste Chamamento Público implica na aceitação integral das regras estabelecidas na Lei Municipal nº 1.061/2026, no Decreto Municipal nº 2.082/2026 e neste Edital.</w:t>
      </w:r>
    </w:p>
    <w:p w14:paraId="39808A48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Os casos omissos serão resolvidos pela Secretaria Municipal de Administração e Fazenda, em conjunto com a Secretaria Municipal de Indústria e Comércio e o Conselho Municipal de Desenvolvimento Econômico.</w:t>
      </w:r>
    </w:p>
    <w:p w14:paraId="1345C34D" w14:textId="77777777" w:rsidR="00A0665C" w:rsidRPr="00A40C26" w:rsidRDefault="00A0665C" w:rsidP="00A0665C">
      <w:p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 xml:space="preserve">Barra Bonita/SC, </w:t>
      </w:r>
      <w:r>
        <w:rPr>
          <w:rFonts w:ascii="Arial" w:hAnsi="Arial" w:cs="Arial"/>
          <w:sz w:val="22"/>
          <w:szCs w:val="22"/>
        </w:rPr>
        <w:t>01</w:t>
      </w:r>
      <w:r w:rsidRPr="00A40C26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outubro</w:t>
      </w:r>
      <w:r w:rsidRPr="00A40C26">
        <w:rPr>
          <w:rFonts w:ascii="Arial" w:hAnsi="Arial" w:cs="Arial"/>
          <w:sz w:val="22"/>
          <w:szCs w:val="22"/>
        </w:rPr>
        <w:t xml:space="preserve"> de 2026.</w:t>
      </w:r>
    </w:p>
    <w:p w14:paraId="76621DF6" w14:textId="77777777" w:rsidR="00A0665C" w:rsidRPr="00A40C26" w:rsidRDefault="00A0665C" w:rsidP="00A0665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D246107" w14:textId="77777777" w:rsidR="00A0665C" w:rsidRDefault="00A0665C" w:rsidP="00A0665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7AB0A5B" w14:textId="77777777" w:rsidR="00A0665C" w:rsidRPr="00A40C26" w:rsidRDefault="00A0665C" w:rsidP="00A0665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AGNALDO DERESZ</w:t>
      </w:r>
    </w:p>
    <w:p w14:paraId="27B92378" w14:textId="77777777" w:rsidR="00A0665C" w:rsidRPr="00A40C26" w:rsidRDefault="00A0665C" w:rsidP="00A0665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Prefeito Municipal</w:t>
      </w:r>
    </w:p>
    <w:p w14:paraId="04928757" w14:textId="77777777" w:rsidR="00A0665C" w:rsidRPr="00A40C26" w:rsidRDefault="00A0665C" w:rsidP="00A0665C">
      <w:pPr>
        <w:jc w:val="both"/>
        <w:rPr>
          <w:rFonts w:ascii="Arial" w:hAnsi="Arial" w:cs="Arial"/>
          <w:sz w:val="22"/>
          <w:szCs w:val="22"/>
        </w:rPr>
      </w:pPr>
    </w:p>
    <w:p w14:paraId="045ED8CB" w14:textId="77777777" w:rsidR="00A0665C" w:rsidRDefault="00A0665C" w:rsidP="00A0665C">
      <w:pPr>
        <w:spacing w:line="259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EE90412" w14:textId="77777777" w:rsidR="000C4F7F" w:rsidRDefault="000C4F7F" w:rsidP="00A0665C">
      <w:pPr>
        <w:spacing w:line="259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5AFA276" w14:textId="2D20D06F" w:rsidR="00A0665C" w:rsidRPr="00A40C26" w:rsidRDefault="00A0665C" w:rsidP="00A0665C">
      <w:pPr>
        <w:spacing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0C26">
        <w:rPr>
          <w:rFonts w:ascii="Arial" w:hAnsi="Arial" w:cs="Arial"/>
          <w:b/>
          <w:bCs/>
          <w:sz w:val="22"/>
          <w:szCs w:val="22"/>
        </w:rPr>
        <w:t>Paulo Sergio Boff</w:t>
      </w:r>
    </w:p>
    <w:p w14:paraId="7DF863FA" w14:textId="77777777" w:rsidR="00A0665C" w:rsidRPr="00A40C26" w:rsidRDefault="00A0665C" w:rsidP="00A0665C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Secretaria Municipal de Administração</w:t>
      </w:r>
      <w:r>
        <w:rPr>
          <w:rFonts w:ascii="Arial" w:hAnsi="Arial" w:cs="Arial"/>
          <w:sz w:val="22"/>
          <w:szCs w:val="22"/>
        </w:rPr>
        <w:t xml:space="preserve"> e Fazenda</w:t>
      </w:r>
    </w:p>
    <w:p w14:paraId="3D20693A" w14:textId="77777777" w:rsidR="00A0665C" w:rsidRPr="00A40C26" w:rsidRDefault="00A0665C" w:rsidP="00A0665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F71B635" w14:textId="77777777" w:rsidR="00A0665C" w:rsidRDefault="00A0665C" w:rsidP="00A0665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FBE2867" w14:textId="77777777" w:rsidR="000C4F7F" w:rsidRDefault="000C4F7F" w:rsidP="00A0665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867C473" w14:textId="77777777" w:rsidR="00A0665C" w:rsidRPr="00A40C26" w:rsidRDefault="00A0665C" w:rsidP="00A0665C">
      <w:pPr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 w:rsidRPr="00A40C26">
        <w:rPr>
          <w:rFonts w:ascii="Arial" w:hAnsi="Arial" w:cs="Arial"/>
          <w:b/>
          <w:bCs/>
          <w:sz w:val="22"/>
          <w:szCs w:val="22"/>
        </w:rPr>
        <w:t>Cleomir</w:t>
      </w:r>
      <w:proofErr w:type="spellEnd"/>
      <w:r w:rsidRPr="00A40C2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40C26">
        <w:rPr>
          <w:rFonts w:ascii="Arial" w:hAnsi="Arial" w:cs="Arial"/>
          <w:b/>
          <w:bCs/>
          <w:sz w:val="22"/>
          <w:szCs w:val="22"/>
        </w:rPr>
        <w:t>Estevao</w:t>
      </w:r>
      <w:proofErr w:type="spellEnd"/>
      <w:r w:rsidRPr="00A40C26">
        <w:rPr>
          <w:rFonts w:ascii="Arial" w:hAnsi="Arial" w:cs="Arial"/>
          <w:b/>
          <w:bCs/>
          <w:sz w:val="22"/>
          <w:szCs w:val="22"/>
        </w:rPr>
        <w:t xml:space="preserve"> Amarante</w:t>
      </w:r>
    </w:p>
    <w:p w14:paraId="6A9EC20F" w14:textId="390D0043" w:rsidR="004E4ECD" w:rsidRPr="00A0665C" w:rsidRDefault="00A0665C" w:rsidP="00A0665C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A40C26">
        <w:rPr>
          <w:rFonts w:ascii="Arial" w:hAnsi="Arial" w:cs="Arial"/>
          <w:sz w:val="22"/>
          <w:szCs w:val="22"/>
        </w:rPr>
        <w:t>Secretaria Municipal de Indústria e Comércio</w:t>
      </w:r>
    </w:p>
    <w:sectPr w:rsidR="004E4ECD" w:rsidRPr="00A0665C" w:rsidSect="00A0665C">
      <w:headerReference w:type="default" r:id="rId7"/>
      <w:pgSz w:w="11906" w:h="16838"/>
      <w:pgMar w:top="1814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21720" w14:textId="77777777" w:rsidR="002623C4" w:rsidRDefault="002623C4" w:rsidP="004E4ECD">
      <w:r>
        <w:separator/>
      </w:r>
    </w:p>
  </w:endnote>
  <w:endnote w:type="continuationSeparator" w:id="0">
    <w:p w14:paraId="3FC30201" w14:textId="77777777" w:rsidR="002623C4" w:rsidRDefault="002623C4" w:rsidP="004E4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ED4F6" w14:textId="77777777" w:rsidR="002623C4" w:rsidRDefault="002623C4" w:rsidP="004E4ECD">
      <w:r>
        <w:separator/>
      </w:r>
    </w:p>
  </w:footnote>
  <w:footnote w:type="continuationSeparator" w:id="0">
    <w:p w14:paraId="75F494E6" w14:textId="77777777" w:rsidR="002623C4" w:rsidRDefault="002623C4" w:rsidP="004E4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1E11" w14:textId="264C0B9A" w:rsidR="004E4ECD" w:rsidRDefault="004E4ECD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0" allowOverlap="1" wp14:anchorId="4E65E0B8" wp14:editId="42A4A32A">
          <wp:simplePos x="0" y="0"/>
          <wp:positionH relativeFrom="page">
            <wp:posOffset>5715</wp:posOffset>
          </wp:positionH>
          <wp:positionV relativeFrom="page">
            <wp:posOffset>6985</wp:posOffset>
          </wp:positionV>
          <wp:extent cx="7553325" cy="11049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37FFA"/>
    <w:multiLevelType w:val="multilevel"/>
    <w:tmpl w:val="BEAA0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F4BDA"/>
    <w:multiLevelType w:val="multilevel"/>
    <w:tmpl w:val="8006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338F9"/>
    <w:multiLevelType w:val="multilevel"/>
    <w:tmpl w:val="B2E47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320D37"/>
    <w:multiLevelType w:val="hybridMultilevel"/>
    <w:tmpl w:val="ECC4AD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A431C"/>
    <w:multiLevelType w:val="multilevel"/>
    <w:tmpl w:val="94A85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7F66B3"/>
    <w:multiLevelType w:val="multilevel"/>
    <w:tmpl w:val="74A2E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6527D9"/>
    <w:multiLevelType w:val="multilevel"/>
    <w:tmpl w:val="C54ED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9306563">
    <w:abstractNumId w:val="3"/>
  </w:num>
  <w:num w:numId="2" w16cid:durableId="1027830874">
    <w:abstractNumId w:val="2"/>
  </w:num>
  <w:num w:numId="3" w16cid:durableId="1855413301">
    <w:abstractNumId w:val="0"/>
  </w:num>
  <w:num w:numId="4" w16cid:durableId="372970864">
    <w:abstractNumId w:val="4"/>
  </w:num>
  <w:num w:numId="5" w16cid:durableId="787503228">
    <w:abstractNumId w:val="5"/>
  </w:num>
  <w:num w:numId="6" w16cid:durableId="1126049030">
    <w:abstractNumId w:val="1"/>
  </w:num>
  <w:num w:numId="7" w16cid:durableId="4513639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CD"/>
    <w:rsid w:val="000C4F7F"/>
    <w:rsid w:val="001E2C6D"/>
    <w:rsid w:val="002623C4"/>
    <w:rsid w:val="004E4ECD"/>
    <w:rsid w:val="0061619F"/>
    <w:rsid w:val="0064089D"/>
    <w:rsid w:val="00737BC8"/>
    <w:rsid w:val="008E28C4"/>
    <w:rsid w:val="00A0665C"/>
    <w:rsid w:val="00AE7C27"/>
    <w:rsid w:val="00B57063"/>
    <w:rsid w:val="00EE4118"/>
    <w:rsid w:val="00F4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32322"/>
  <w15:chartTrackingRefBased/>
  <w15:docId w15:val="{7B51574E-7C1C-45F2-AE60-09A960E26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6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E4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E4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E4E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4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E4E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E4E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E4E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E4E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E4E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E4E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E4E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E4E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4EC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E4EC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E4E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E4E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E4E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E4E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E4E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E4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4E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E4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E4E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E4EC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E4EC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E4EC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E4E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E4EC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E4ECD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E4E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4ECD"/>
  </w:style>
  <w:style w:type="paragraph" w:styleId="Rodap">
    <w:name w:val="footer"/>
    <w:basedOn w:val="Normal"/>
    <w:link w:val="RodapChar"/>
    <w:uiPriority w:val="99"/>
    <w:unhideWhenUsed/>
    <w:rsid w:val="004E4EC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4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 Barra Bonita</dc:creator>
  <cp:keywords/>
  <dc:description/>
  <cp:lastModifiedBy>Pref Barra Bonita</cp:lastModifiedBy>
  <cp:revision>4</cp:revision>
  <cp:lastPrinted>2026-10-01T12:16:00Z</cp:lastPrinted>
  <dcterms:created xsi:type="dcterms:W3CDTF">2026-10-01T12:15:00Z</dcterms:created>
  <dcterms:modified xsi:type="dcterms:W3CDTF">2026-10-01T12:17:00Z</dcterms:modified>
</cp:coreProperties>
</file>